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F7D" w:rsidRPr="00801019" w:rsidRDefault="00B50AA6" w:rsidP="00E579C1">
      <w:pPr>
        <w:pStyle w:val="Titel"/>
        <w:rPr>
          <w:rFonts w:ascii="Open Sans SemiBold" w:hAnsi="Open Sans SemiBold" w:cs="Open Sans SemiBold"/>
        </w:rPr>
      </w:pPr>
      <w:bookmarkStart w:id="0" w:name="Titel"/>
      <w:r>
        <w:rPr>
          <w:rFonts w:ascii="Open Sans SemiBold" w:hAnsi="Open Sans SemiBold" w:cs="Open Sans SemiBold"/>
        </w:rPr>
        <w:t>Vereinbarung über die Nutzung privater mobiler Endgeräte für dienstliche Zwecke</w:t>
      </w:r>
    </w:p>
    <w:bookmarkEnd w:id="0"/>
    <w:p w:rsidR="0002720B" w:rsidRPr="00B557D7" w:rsidRDefault="00DA29D0" w:rsidP="00E579C1">
      <w:pPr>
        <w:pStyle w:val="StandardohneEinzug"/>
        <w:jc w:val="center"/>
        <w:rPr>
          <w:szCs w:val="20"/>
        </w:rPr>
      </w:pPr>
      <w:r w:rsidRPr="00B557D7">
        <w:rPr>
          <w:szCs w:val="20"/>
        </w:rPr>
        <w:t xml:space="preserve"> </w:t>
      </w:r>
      <w:r w:rsidR="00B557D7" w:rsidRPr="00B557D7">
        <w:rPr>
          <w:szCs w:val="20"/>
        </w:rPr>
        <w:t>(nachfolgend „</w:t>
      </w:r>
      <w:r w:rsidR="00B50AA6" w:rsidRPr="00B50AA6">
        <w:rPr>
          <w:b/>
          <w:szCs w:val="20"/>
        </w:rPr>
        <w:t>Nutzungsvereinbarung</w:t>
      </w:r>
      <w:r w:rsidR="00B557D7" w:rsidRPr="00B557D7">
        <w:rPr>
          <w:szCs w:val="20"/>
        </w:rPr>
        <w:t>“ genannt)</w:t>
      </w:r>
    </w:p>
    <w:p w:rsidR="00B557D7" w:rsidRDefault="00B557D7" w:rsidP="00E579C1">
      <w:pPr>
        <w:pStyle w:val="StandardohneEinzug"/>
        <w:jc w:val="center"/>
      </w:pPr>
    </w:p>
    <w:p w:rsidR="00B557D7" w:rsidRDefault="00B557D7" w:rsidP="00E579C1">
      <w:pPr>
        <w:pStyle w:val="StandardohneEinzug"/>
        <w:jc w:val="center"/>
      </w:pPr>
      <w:r>
        <w:t>zwischen</w:t>
      </w:r>
    </w:p>
    <w:p w:rsidR="00B557D7" w:rsidRPr="0097771A" w:rsidRDefault="007743AA" w:rsidP="00E579C1">
      <w:pPr>
        <w:pStyle w:val="StandardohneEinzug"/>
        <w:jc w:val="center"/>
        <w:rPr>
          <w:rFonts w:ascii="Open Sans SemiBold" w:hAnsi="Open Sans SemiBold" w:cs="Open Sans SemiBold"/>
          <w:sz w:val="28"/>
          <w:szCs w:val="28"/>
        </w:rPr>
      </w:pPr>
      <w:r>
        <w:rPr>
          <w:rFonts w:ascii="Open Sans SemiBold" w:hAnsi="Open Sans SemiBold" w:cs="Open Sans SemiBold"/>
          <w:sz w:val="28"/>
          <w:szCs w:val="28"/>
        </w:rPr>
        <w:fldChar w:fldCharType="begin">
          <w:ffData>
            <w:name w:val="Text1"/>
            <w:enabled/>
            <w:calcOnExit w:val="0"/>
            <w:textInput>
              <w:default w:val="[BEZEICHNUNG KIRCHLICHE STELLE]"/>
            </w:textInput>
          </w:ffData>
        </w:fldChar>
      </w:r>
      <w:bookmarkStart w:id="1" w:name="Text1"/>
      <w:r>
        <w:rPr>
          <w:rFonts w:ascii="Open Sans SemiBold" w:hAnsi="Open Sans SemiBold" w:cs="Open Sans SemiBold"/>
          <w:sz w:val="28"/>
          <w:szCs w:val="28"/>
        </w:rPr>
        <w:instrText xml:space="preserve"> FORMTEXT </w:instrText>
      </w:r>
      <w:r>
        <w:rPr>
          <w:rFonts w:ascii="Open Sans SemiBold" w:hAnsi="Open Sans SemiBold" w:cs="Open Sans SemiBold"/>
          <w:sz w:val="28"/>
          <w:szCs w:val="28"/>
        </w:rPr>
      </w:r>
      <w:r>
        <w:rPr>
          <w:rFonts w:ascii="Open Sans SemiBold" w:hAnsi="Open Sans SemiBold" w:cs="Open Sans SemiBold"/>
          <w:sz w:val="28"/>
          <w:szCs w:val="28"/>
        </w:rPr>
        <w:fldChar w:fldCharType="separate"/>
      </w:r>
      <w:bookmarkStart w:id="2" w:name="_GoBack"/>
      <w:r>
        <w:rPr>
          <w:rFonts w:ascii="Open Sans SemiBold" w:hAnsi="Open Sans SemiBold" w:cs="Open Sans SemiBold"/>
          <w:noProof/>
          <w:sz w:val="28"/>
          <w:szCs w:val="28"/>
        </w:rPr>
        <w:t>[BEZEICHNUNG KIRCHLICHE STELLE]</w:t>
      </w:r>
      <w:bookmarkEnd w:id="2"/>
      <w:r>
        <w:rPr>
          <w:rFonts w:ascii="Open Sans SemiBold" w:hAnsi="Open Sans SemiBold" w:cs="Open Sans SemiBold"/>
          <w:sz w:val="28"/>
          <w:szCs w:val="28"/>
        </w:rPr>
        <w:fldChar w:fldCharType="end"/>
      </w:r>
      <w:bookmarkEnd w:id="1"/>
    </w:p>
    <w:p w:rsidR="00B557D7" w:rsidRPr="0097771A" w:rsidRDefault="007743AA" w:rsidP="00E579C1">
      <w:pPr>
        <w:pStyle w:val="StandardohneEinzug"/>
        <w:jc w:val="center"/>
      </w:pPr>
      <w:r>
        <w:fldChar w:fldCharType="begin">
          <w:ffData>
            <w:name w:val="Text2"/>
            <w:enabled/>
            <w:calcOnExit w:val="0"/>
            <w:textInput>
              <w:default w:val="[STRASSE HAUSNUMMER, PLZ ORT]"/>
            </w:textInput>
          </w:ffData>
        </w:fldChar>
      </w:r>
      <w:bookmarkStart w:id="3" w:name="Text2"/>
      <w:r>
        <w:instrText xml:space="preserve"> FORMTEXT </w:instrText>
      </w:r>
      <w:r>
        <w:fldChar w:fldCharType="separate"/>
      </w:r>
      <w:r>
        <w:rPr>
          <w:noProof/>
        </w:rPr>
        <w:t>[STRASSE HAUSNUMMER, PLZ ORT]</w:t>
      </w:r>
      <w:r>
        <w:fldChar w:fldCharType="end"/>
      </w:r>
      <w:bookmarkEnd w:id="3"/>
    </w:p>
    <w:p w:rsidR="00B557D7" w:rsidRPr="0097771A" w:rsidRDefault="00B557D7" w:rsidP="00E579C1">
      <w:pPr>
        <w:pStyle w:val="StandardohneEinzug"/>
        <w:spacing w:before="240"/>
        <w:jc w:val="center"/>
      </w:pPr>
      <w:r w:rsidRPr="0097771A">
        <w:t>(nachfolgend „</w:t>
      </w:r>
      <w:r w:rsidR="004914EB">
        <w:t>Kirchengemeinde</w:t>
      </w:r>
      <w:r w:rsidRPr="0097771A">
        <w:t>“ genannt)</w:t>
      </w:r>
    </w:p>
    <w:p w:rsidR="00B557D7" w:rsidRPr="0097771A" w:rsidRDefault="00B557D7" w:rsidP="00E579C1">
      <w:pPr>
        <w:pStyle w:val="StandardohneEinzug"/>
        <w:jc w:val="center"/>
      </w:pPr>
    </w:p>
    <w:p w:rsidR="00B557D7" w:rsidRPr="0097771A" w:rsidRDefault="00B557D7" w:rsidP="00E579C1">
      <w:pPr>
        <w:pStyle w:val="StandardohneEinzug"/>
        <w:jc w:val="center"/>
      </w:pPr>
      <w:r w:rsidRPr="0097771A">
        <w:t>und</w:t>
      </w:r>
    </w:p>
    <w:p w:rsidR="00B50AA6" w:rsidRPr="0097771A" w:rsidRDefault="007743AA" w:rsidP="00B50AA6">
      <w:pPr>
        <w:pStyle w:val="StandardohneEinzug"/>
        <w:jc w:val="center"/>
        <w:rPr>
          <w:rFonts w:ascii="Open Sans SemiBold" w:hAnsi="Open Sans SemiBold" w:cs="Open Sans SemiBold"/>
          <w:sz w:val="28"/>
          <w:szCs w:val="28"/>
        </w:rPr>
      </w:pPr>
      <w:r>
        <w:rPr>
          <w:rFonts w:ascii="Open Sans SemiBold" w:hAnsi="Open Sans SemiBold" w:cs="Open Sans SemiBold"/>
          <w:sz w:val="28"/>
          <w:szCs w:val="28"/>
        </w:rPr>
        <w:fldChar w:fldCharType="begin">
          <w:ffData>
            <w:name w:val="Text3"/>
            <w:enabled/>
            <w:calcOnExit w:val="0"/>
            <w:textInput>
              <w:default w:val="[VORNAME NAME]"/>
            </w:textInput>
          </w:ffData>
        </w:fldChar>
      </w:r>
      <w:bookmarkStart w:id="4" w:name="Text3"/>
      <w:r>
        <w:rPr>
          <w:rFonts w:ascii="Open Sans SemiBold" w:hAnsi="Open Sans SemiBold" w:cs="Open Sans SemiBold"/>
          <w:sz w:val="28"/>
          <w:szCs w:val="28"/>
        </w:rPr>
        <w:instrText xml:space="preserve"> FORMTEXT </w:instrText>
      </w:r>
      <w:r>
        <w:rPr>
          <w:rFonts w:ascii="Open Sans SemiBold" w:hAnsi="Open Sans SemiBold" w:cs="Open Sans SemiBold"/>
          <w:sz w:val="28"/>
          <w:szCs w:val="28"/>
        </w:rPr>
      </w:r>
      <w:r>
        <w:rPr>
          <w:rFonts w:ascii="Open Sans SemiBold" w:hAnsi="Open Sans SemiBold" w:cs="Open Sans SemiBold"/>
          <w:sz w:val="28"/>
          <w:szCs w:val="28"/>
        </w:rPr>
        <w:fldChar w:fldCharType="separate"/>
      </w:r>
      <w:r>
        <w:rPr>
          <w:rFonts w:ascii="Open Sans SemiBold" w:hAnsi="Open Sans SemiBold" w:cs="Open Sans SemiBold"/>
          <w:noProof/>
          <w:sz w:val="28"/>
          <w:szCs w:val="28"/>
        </w:rPr>
        <w:t>[VORNAME NAME]</w:t>
      </w:r>
      <w:r>
        <w:rPr>
          <w:rFonts w:ascii="Open Sans SemiBold" w:hAnsi="Open Sans SemiBold" w:cs="Open Sans SemiBold"/>
          <w:sz w:val="28"/>
          <w:szCs w:val="28"/>
        </w:rPr>
        <w:fldChar w:fldCharType="end"/>
      </w:r>
      <w:bookmarkEnd w:id="4"/>
    </w:p>
    <w:p w:rsidR="004B2F93" w:rsidRDefault="007743AA" w:rsidP="00B50AA6">
      <w:pPr>
        <w:pStyle w:val="StandardohneEinzug"/>
        <w:jc w:val="center"/>
      </w:pPr>
      <w:r>
        <w:fldChar w:fldCharType="begin">
          <w:ffData>
            <w:name w:val="Text4"/>
            <w:enabled/>
            <w:calcOnExit w:val="0"/>
            <w:textInput>
              <w:default w:val="[STRASSE HAUSNUMMER, PLZ ORT]"/>
            </w:textInput>
          </w:ffData>
        </w:fldChar>
      </w:r>
      <w:bookmarkStart w:id="5" w:name="Text4"/>
      <w:r>
        <w:instrText xml:space="preserve"> FORMTEXT </w:instrText>
      </w:r>
      <w:r>
        <w:fldChar w:fldCharType="separate"/>
      </w:r>
      <w:r>
        <w:rPr>
          <w:noProof/>
        </w:rPr>
        <w:t>[STRASSE HAUSNUMMER, PLZ ORT]</w:t>
      </w:r>
      <w:r>
        <w:fldChar w:fldCharType="end"/>
      </w:r>
      <w:bookmarkEnd w:id="5"/>
    </w:p>
    <w:p w:rsidR="00B557D7" w:rsidRDefault="004B2F93" w:rsidP="00B50AA6">
      <w:pPr>
        <w:pStyle w:val="StandardohneEinzug"/>
        <w:spacing w:before="240"/>
        <w:jc w:val="center"/>
      </w:pPr>
      <w:r>
        <w:t xml:space="preserve"> </w:t>
      </w:r>
      <w:r w:rsidR="00B557D7">
        <w:t>(nachfolgend „</w:t>
      </w:r>
      <w:r w:rsidR="00830E0F">
        <w:t xml:space="preserve">Nutzerin/ </w:t>
      </w:r>
      <w:r w:rsidR="00B50AA6" w:rsidRPr="0097771A">
        <w:rPr>
          <w:szCs w:val="20"/>
        </w:rPr>
        <w:t>Nutzer</w:t>
      </w:r>
      <w:r w:rsidR="00B557D7">
        <w:t>“ genannt)</w:t>
      </w:r>
    </w:p>
    <w:p w:rsidR="00E579C1" w:rsidRPr="0002720B" w:rsidRDefault="00E579C1" w:rsidP="00E579C1">
      <w:pPr>
        <w:pStyle w:val="StandardohneEinzug"/>
        <w:jc w:val="center"/>
      </w:pPr>
    </w:p>
    <w:p w:rsidR="005A34D7" w:rsidRDefault="005A34D7" w:rsidP="005A34D7">
      <w:pPr>
        <w:pStyle w:val="berschrift1"/>
      </w:pPr>
      <w:bookmarkStart w:id="6" w:name="_Toc315772795"/>
      <w:r>
        <w:t>Gegenstand dieser Nutzungsvereinbarung</w:t>
      </w:r>
    </w:p>
    <w:p w:rsidR="005D39F8" w:rsidRDefault="00C359C3" w:rsidP="004914EB">
      <w:pPr>
        <w:pStyle w:val="berschrift2"/>
      </w:pPr>
      <w:r>
        <w:t>D</w:t>
      </w:r>
      <w:r w:rsidR="0097771A">
        <w:t>ie Nutzerin oder d</w:t>
      </w:r>
      <w:r>
        <w:t xml:space="preserve">er Nutzer ist </w:t>
      </w:r>
      <w:r w:rsidRPr="0097771A">
        <w:t xml:space="preserve">als </w:t>
      </w:r>
      <w:r w:rsidR="004914EB">
        <w:t>Pfarrer</w:t>
      </w:r>
      <w:r w:rsidR="00F47043">
        <w:t>in/ Pfarrer</w:t>
      </w:r>
      <w:r w:rsidRPr="0097771A">
        <w:t xml:space="preserve"> </w:t>
      </w:r>
      <w:r w:rsidR="004914EB">
        <w:t xml:space="preserve">in der Kirchengemeinde </w:t>
      </w:r>
      <w:r>
        <w:t xml:space="preserve">tätig. Für </w:t>
      </w:r>
      <w:r w:rsidR="00846F9B">
        <w:t>ihre/</w:t>
      </w:r>
      <w:r>
        <w:t xml:space="preserve">seine dienstlichen Tätigkeiten ist die Nutzung eines mobilen Endgeräts erforderlich. </w:t>
      </w:r>
      <w:r w:rsidR="00C3694C">
        <w:t xml:space="preserve">Die Parteien sind übereingekommen, dass </w:t>
      </w:r>
      <w:r w:rsidR="00846F9B">
        <w:t xml:space="preserve">die Nutzerin oder </w:t>
      </w:r>
      <w:r w:rsidR="00C3694C">
        <w:t xml:space="preserve">der Nutzer </w:t>
      </w:r>
      <w:r w:rsidR="00846F9B">
        <w:t xml:space="preserve">ihr oder </w:t>
      </w:r>
      <w:r w:rsidR="00C3694C">
        <w:t xml:space="preserve">sein privates mobiles Endgerät gemäß § 7 Abs. 1 S. 1 der Verwaltungsverordnung über die Bereitstellung von Telekommunikationsmitteln (TKVO) auch für dienstliche Zwecke verwenden wird. </w:t>
      </w:r>
    </w:p>
    <w:p w:rsidR="00C3694C" w:rsidRDefault="00C3694C" w:rsidP="00C3694C">
      <w:pPr>
        <w:pStyle w:val="berschrift2"/>
      </w:pPr>
      <w:r>
        <w:t>Mit In</w:t>
      </w:r>
      <w:r w:rsidR="00846F9B">
        <w:t>k</w:t>
      </w:r>
      <w:r>
        <w:t>rafttreten dieser Nutzungsvereinbarung treten frühere Vereinbarungen der Parteien über die Nutzung privater mobiler Endgeräte für dienstliche Zwecke außer Kraft.</w:t>
      </w:r>
    </w:p>
    <w:p w:rsidR="00D16AE7" w:rsidRDefault="00DB32FB" w:rsidP="004269C0">
      <w:pPr>
        <w:pStyle w:val="berschrift1"/>
      </w:pPr>
      <w:r>
        <w:t>Erlaubte mobile Endgeräte</w:t>
      </w:r>
    </w:p>
    <w:p w:rsidR="00B50AA6" w:rsidRDefault="00BF7278" w:rsidP="00DB32FB">
      <w:pPr>
        <w:pStyle w:val="berschrift2"/>
      </w:pPr>
      <w:r>
        <w:t>D</w:t>
      </w:r>
      <w:r w:rsidR="00AC76B6">
        <w:t xml:space="preserve">ie </w:t>
      </w:r>
      <w:r w:rsidR="004914EB">
        <w:t>Kirchengemeinde</w:t>
      </w:r>
      <w:r w:rsidR="00AC76B6">
        <w:t xml:space="preserve"> </w:t>
      </w:r>
      <w:r>
        <w:t xml:space="preserve">gestattet </w:t>
      </w:r>
      <w:r w:rsidR="0097771A">
        <w:t xml:space="preserve">der </w:t>
      </w:r>
      <w:r w:rsidR="00F47043">
        <w:t xml:space="preserve">Nutzerin </w:t>
      </w:r>
      <w:r w:rsidR="004914EB">
        <w:t xml:space="preserve">oder dem </w:t>
      </w:r>
      <w:r w:rsidR="00F47043">
        <w:t>Nutzer</w:t>
      </w:r>
      <w:r w:rsidR="00B50AA6" w:rsidRPr="00B50AA6">
        <w:t>, da</w:t>
      </w:r>
      <w:r w:rsidR="00AC76B6">
        <w:t>ss diese</w:t>
      </w:r>
      <w:r w:rsidR="00846F9B">
        <w:t xml:space="preserve"> oder diese</w:t>
      </w:r>
      <w:r w:rsidR="00AC76B6">
        <w:t>r die im Alleineigentum</w:t>
      </w:r>
      <w:r w:rsidR="00B50AA6" w:rsidRPr="00B50AA6">
        <w:t xml:space="preserve"> </w:t>
      </w:r>
      <w:r w:rsidR="00EA6FD8">
        <w:t xml:space="preserve">oder sonst in der Alleinberechtigung </w:t>
      </w:r>
      <w:r w:rsidR="0097771A">
        <w:t xml:space="preserve">der Nutzerin oder </w:t>
      </w:r>
      <w:r w:rsidR="00B50AA6" w:rsidRPr="00B50AA6">
        <w:t xml:space="preserve">des </w:t>
      </w:r>
      <w:r w:rsidR="00AC76B6">
        <w:t xml:space="preserve">Nutzers </w:t>
      </w:r>
      <w:r w:rsidR="00B50AA6" w:rsidRPr="00B50AA6">
        <w:t xml:space="preserve">stehenden, nachfolgend aufgelisteten </w:t>
      </w:r>
      <w:r w:rsidR="00AC76B6">
        <w:t xml:space="preserve">mobilen </w:t>
      </w:r>
      <w:r w:rsidR="00B50AA6" w:rsidRPr="00B50AA6">
        <w:t xml:space="preserve">Endgeräte </w:t>
      </w:r>
      <w:r w:rsidR="007B0F3E">
        <w:t xml:space="preserve">auch </w:t>
      </w:r>
      <w:r w:rsidR="00B50AA6" w:rsidRPr="00B50AA6">
        <w:t xml:space="preserve">zu </w:t>
      </w:r>
      <w:r w:rsidR="00AC76B6">
        <w:t>dienstlichen Zwecken benutzt:</w:t>
      </w:r>
    </w:p>
    <w:p w:rsidR="00AC76B6" w:rsidRPr="0097771A" w:rsidRDefault="007743AA" w:rsidP="00AC76B6">
      <w:r>
        <w:fldChar w:fldCharType="begin">
          <w:ffData>
            <w:name w:val="Text5"/>
            <w:enabled/>
            <w:calcOnExit w:val="0"/>
            <w:textInput>
              <w:default w:val="[BEZEICHNUNG MOBILES ENDGERÄT 1]"/>
            </w:textInput>
          </w:ffData>
        </w:fldChar>
      </w:r>
      <w:bookmarkStart w:id="7" w:name="Text5"/>
      <w:r>
        <w:instrText xml:space="preserve"> FORMTEXT </w:instrText>
      </w:r>
      <w:r>
        <w:fldChar w:fldCharType="separate"/>
      </w:r>
      <w:r>
        <w:rPr>
          <w:noProof/>
        </w:rPr>
        <w:t>[BEZEICHNUNG MOBILES ENDGERÄT 1]</w:t>
      </w:r>
      <w:r>
        <w:fldChar w:fldCharType="end"/>
      </w:r>
      <w:bookmarkEnd w:id="7"/>
    </w:p>
    <w:p w:rsidR="00AC76B6" w:rsidRPr="00AC76B6" w:rsidRDefault="007743AA" w:rsidP="00AC76B6">
      <w:r>
        <w:fldChar w:fldCharType="begin">
          <w:ffData>
            <w:name w:val="Text6"/>
            <w:enabled/>
            <w:calcOnExit w:val="0"/>
            <w:textInput>
              <w:default w:val="[BEZEICHNUNG MOBILES ENDGERÄT 2]"/>
            </w:textInput>
          </w:ffData>
        </w:fldChar>
      </w:r>
      <w:bookmarkStart w:id="8" w:name="Text6"/>
      <w:r>
        <w:instrText xml:space="preserve"> FORMTEXT </w:instrText>
      </w:r>
      <w:r>
        <w:fldChar w:fldCharType="separate"/>
      </w:r>
      <w:r>
        <w:rPr>
          <w:noProof/>
        </w:rPr>
        <w:t>[BEZEICHNUNG MOBILES ENDGERÄT 2]</w:t>
      </w:r>
      <w:r>
        <w:fldChar w:fldCharType="end"/>
      </w:r>
      <w:bookmarkEnd w:id="8"/>
    </w:p>
    <w:p w:rsidR="00B50AA6" w:rsidRDefault="00AC76B6" w:rsidP="00AC76B6">
      <w:pPr>
        <w:pStyle w:val="berschrift2"/>
      </w:pPr>
      <w:r>
        <w:lastRenderedPageBreak/>
        <w:t xml:space="preserve">Die </w:t>
      </w:r>
      <w:r w:rsidR="00B50AA6" w:rsidRPr="00B50AA6">
        <w:t xml:space="preserve">Verwendung anderer </w:t>
      </w:r>
      <w:r w:rsidR="00C45F4D">
        <w:t xml:space="preserve">privater </w:t>
      </w:r>
      <w:r>
        <w:t xml:space="preserve">mobiler </w:t>
      </w:r>
      <w:r w:rsidR="00B50AA6" w:rsidRPr="00B50AA6">
        <w:t xml:space="preserve">Endgeräte für </w:t>
      </w:r>
      <w:r>
        <w:t xml:space="preserve">dienstliche </w:t>
      </w:r>
      <w:r w:rsidR="00BF7278">
        <w:t>Zwecke</w:t>
      </w:r>
      <w:r w:rsidR="00B50AA6" w:rsidRPr="00B50AA6">
        <w:t xml:space="preserve"> </w:t>
      </w:r>
      <w:r>
        <w:t xml:space="preserve">ist </w:t>
      </w:r>
      <w:r w:rsidR="00B50AA6" w:rsidRPr="00B50AA6">
        <w:t xml:space="preserve">unzulässig. Die Parteien werden bei Bedarf – etwa bei Verlust oder Zerstörung – die </w:t>
      </w:r>
      <w:r>
        <w:t xml:space="preserve">vorstehende </w:t>
      </w:r>
      <w:r w:rsidR="00B50AA6" w:rsidRPr="00B50AA6">
        <w:t>Liste durch einen Zusatz zu dieser Nutzungsvereinbarung in Textform aktualisieren.</w:t>
      </w:r>
    </w:p>
    <w:p w:rsidR="00CB7441" w:rsidRPr="00CB7441" w:rsidRDefault="00CB7441" w:rsidP="00CB7441">
      <w:pPr>
        <w:pStyle w:val="berschrift2"/>
      </w:pPr>
      <w:r>
        <w:t xml:space="preserve">Die </w:t>
      </w:r>
      <w:r w:rsidR="004914EB">
        <w:t>Kirchengemeinde</w:t>
      </w:r>
      <w:r>
        <w:t xml:space="preserve"> ist berechtigt, in einer Richtlinie festzulegen, welche mobilen Endgeräte oder welche Betriebssystemversionen unter dieser Nutzungsvereinbarung zu dienstlichen Zwecken genutzt werden dürfen (Positivliste) bzw. welche mobilen Endgeräte oder welche Betriebssystemversionen nicht genutzt werden dürfen (Negativliste). </w:t>
      </w:r>
    </w:p>
    <w:p w:rsidR="00B50AA6" w:rsidRPr="00B50AA6" w:rsidRDefault="0081697F" w:rsidP="004A0619">
      <w:pPr>
        <w:pStyle w:val="berschrift1"/>
      </w:pPr>
      <w:r>
        <w:t xml:space="preserve">Allgemeine </w:t>
      </w:r>
      <w:r w:rsidR="0029093F">
        <w:t xml:space="preserve">Pflichten </w:t>
      </w:r>
      <w:r w:rsidR="0097771A">
        <w:t xml:space="preserve">der Nutzerin oder </w:t>
      </w:r>
      <w:r w:rsidR="0029093F">
        <w:t>des Nutzers</w:t>
      </w:r>
    </w:p>
    <w:p w:rsidR="00B50AA6" w:rsidRPr="00B50AA6" w:rsidRDefault="00B50AA6" w:rsidP="0029093F">
      <w:pPr>
        <w:pStyle w:val="berschrift2"/>
      </w:pPr>
      <w:r w:rsidRPr="00B50AA6">
        <w:t xml:space="preserve">Auf </w:t>
      </w:r>
      <w:r w:rsidR="0029093F">
        <w:t xml:space="preserve">dem mobilen </w:t>
      </w:r>
      <w:r w:rsidRPr="00B50AA6">
        <w:t xml:space="preserve">Endgerät </w:t>
      </w:r>
      <w:r w:rsidR="0097771A">
        <w:t xml:space="preserve">der Nutzerin oder </w:t>
      </w:r>
      <w:r w:rsidRPr="00B50AA6">
        <w:t xml:space="preserve">des </w:t>
      </w:r>
      <w:r w:rsidR="0029093F">
        <w:t xml:space="preserve">Nutzers </w:t>
      </w:r>
      <w:r w:rsidR="00EA6FD8">
        <w:t>s</w:t>
      </w:r>
      <w:r w:rsidR="00C45F4D">
        <w:t xml:space="preserve">ind </w:t>
      </w:r>
      <w:r w:rsidRPr="00B50AA6">
        <w:t xml:space="preserve">die </w:t>
      </w:r>
      <w:r w:rsidR="0029093F">
        <w:t xml:space="preserve">dienstlichen </w:t>
      </w:r>
      <w:r w:rsidRPr="00B50AA6">
        <w:t xml:space="preserve">Inhalte von privaten Inhalten </w:t>
      </w:r>
      <w:r w:rsidR="0097771A">
        <w:t xml:space="preserve">der Nutzerin oder </w:t>
      </w:r>
      <w:r w:rsidRPr="00B50AA6">
        <w:t xml:space="preserve">des </w:t>
      </w:r>
      <w:r w:rsidR="0029093F">
        <w:t xml:space="preserve">Nutzers </w:t>
      </w:r>
      <w:r w:rsidR="00C45F4D">
        <w:t>zu trennen</w:t>
      </w:r>
      <w:r w:rsidR="00EA6FD8">
        <w:t>, wenn Betriebssystem und Anwendungen eine solche Trennung erlauben (z.B. getrennte Speicherpfade für dienstliche und private Inhalte</w:t>
      </w:r>
      <w:r w:rsidR="003D530E">
        <w:t xml:space="preserve"> oder Sandbox-Lösung</w:t>
      </w:r>
      <w:r w:rsidR="00EA6FD8">
        <w:t>)</w:t>
      </w:r>
      <w:r w:rsidR="0029093F">
        <w:t>.</w:t>
      </w:r>
      <w:r w:rsidRPr="00B50AA6">
        <w:t xml:space="preserve"> </w:t>
      </w:r>
      <w:r w:rsidR="00C45F4D">
        <w:t>Eine von der</w:t>
      </w:r>
      <w:r w:rsidR="00EA6FD8">
        <w:t xml:space="preserve"> Dienststelle </w:t>
      </w:r>
      <w:r w:rsidR="0097771A">
        <w:t xml:space="preserve">der Nutzerin oder </w:t>
      </w:r>
      <w:r w:rsidR="00EA6FD8">
        <w:t>dem Nutzer für diese</w:t>
      </w:r>
      <w:r w:rsidR="00C45F4D">
        <w:t>n</w:t>
      </w:r>
      <w:r w:rsidR="00EA6FD8">
        <w:t xml:space="preserve"> Zweck </w:t>
      </w:r>
      <w:r w:rsidR="00BF7278">
        <w:t>zur Verfügung gestellte</w:t>
      </w:r>
      <w:r w:rsidR="00EA6FD8">
        <w:t xml:space="preserve"> Anwendung </w:t>
      </w:r>
      <w:r w:rsidR="00C45F4D">
        <w:t>ist zu verwenden.</w:t>
      </w:r>
    </w:p>
    <w:p w:rsidR="00B50AA6" w:rsidRPr="00B50AA6" w:rsidRDefault="00B50AA6" w:rsidP="0029093F">
      <w:pPr>
        <w:pStyle w:val="berschrift2"/>
      </w:pPr>
      <w:r w:rsidRPr="00B50AA6">
        <w:t>D</w:t>
      </w:r>
      <w:r w:rsidR="0097771A">
        <w:t>ie Nutzerin oder d</w:t>
      </w:r>
      <w:r w:rsidRPr="00B50AA6">
        <w:t xml:space="preserve">er </w:t>
      </w:r>
      <w:r w:rsidR="0029093F">
        <w:t xml:space="preserve">Nutzer </w:t>
      </w:r>
      <w:r w:rsidRPr="00B50AA6">
        <w:t xml:space="preserve">ist verpflichtet, </w:t>
      </w:r>
      <w:r w:rsidR="0097771A">
        <w:t>das</w:t>
      </w:r>
      <w:r w:rsidRPr="00B50AA6">
        <w:t xml:space="preserve"> </w:t>
      </w:r>
      <w:r w:rsidR="0097771A">
        <w:t>mobile</w:t>
      </w:r>
      <w:r w:rsidR="0029093F">
        <w:t xml:space="preserve"> </w:t>
      </w:r>
      <w:r w:rsidRPr="00B50AA6">
        <w:t xml:space="preserve">Endgerät so aufzubewahren, dass Dritte keinen </w:t>
      </w:r>
      <w:r w:rsidR="00DD3C0B">
        <w:t>körperlichen Zugriff dar</w:t>
      </w:r>
      <w:r w:rsidRPr="00B50AA6">
        <w:t xml:space="preserve">auf nehmen können. Darüber hinaus stellt </w:t>
      </w:r>
      <w:r w:rsidR="0097771A">
        <w:t xml:space="preserve">die Nutzerin oder </w:t>
      </w:r>
      <w:r w:rsidRPr="00B50AA6">
        <w:t xml:space="preserve">der </w:t>
      </w:r>
      <w:r w:rsidR="0029093F">
        <w:t xml:space="preserve">Nutzer </w:t>
      </w:r>
      <w:r w:rsidRPr="00B50AA6">
        <w:t xml:space="preserve">sicher, dass Dritte bei Zugriff auf das </w:t>
      </w:r>
      <w:r w:rsidR="0029093F">
        <w:t xml:space="preserve">mobile </w:t>
      </w:r>
      <w:r w:rsidRPr="00B50AA6">
        <w:t xml:space="preserve">Endgerät keine Kenntnis von </w:t>
      </w:r>
      <w:r w:rsidR="0029093F">
        <w:t xml:space="preserve">dienstlichen </w:t>
      </w:r>
      <w:r w:rsidRPr="00B50AA6">
        <w:t>Inhalten erlangen können.</w:t>
      </w:r>
      <w:r w:rsidR="0029093F">
        <w:t xml:space="preserve"> </w:t>
      </w:r>
      <w:r w:rsidR="00EA6FD8">
        <w:t xml:space="preserve">Die </w:t>
      </w:r>
      <w:r w:rsidR="004914EB">
        <w:t>Kirchengemeinde</w:t>
      </w:r>
      <w:r w:rsidR="00EA6FD8">
        <w:t xml:space="preserve"> kann zu diesem Zweck Mindestvorgaben für die Sicherung des mobilen Endgeräts festlegen (z.B. Vergabe eines Sperrcodes). </w:t>
      </w:r>
      <w:r w:rsidR="0029093F">
        <w:t xml:space="preserve">Dritte im Sinne dieser Nutzungsvereinbarung </w:t>
      </w:r>
      <w:r w:rsidR="0029093F" w:rsidRPr="00B50AA6">
        <w:rPr>
          <w:rFonts w:cs="Open Sans"/>
        </w:rPr>
        <w:t xml:space="preserve">sind auch Familienangehörige </w:t>
      </w:r>
      <w:r w:rsidR="0097771A">
        <w:rPr>
          <w:rFonts w:cs="Open Sans"/>
        </w:rPr>
        <w:t xml:space="preserve">der Nutzerin oder </w:t>
      </w:r>
      <w:r w:rsidR="0029093F" w:rsidRPr="00B50AA6">
        <w:rPr>
          <w:rFonts w:cs="Open Sans"/>
        </w:rPr>
        <w:t xml:space="preserve">des </w:t>
      </w:r>
      <w:r w:rsidR="0029093F">
        <w:rPr>
          <w:rFonts w:cs="Open Sans"/>
        </w:rPr>
        <w:t xml:space="preserve">Nutzers </w:t>
      </w:r>
      <w:r w:rsidR="0029093F" w:rsidRPr="00B50AA6">
        <w:rPr>
          <w:rFonts w:cs="Open Sans"/>
        </w:rPr>
        <w:t xml:space="preserve">und </w:t>
      </w:r>
      <w:r w:rsidR="0029093F" w:rsidRPr="0097771A">
        <w:rPr>
          <w:rFonts w:cs="Open Sans"/>
        </w:rPr>
        <w:t>andere Mitarbeite</w:t>
      </w:r>
      <w:r w:rsidR="00C45F4D" w:rsidRPr="0097771A">
        <w:rPr>
          <w:rFonts w:cs="Open Sans"/>
        </w:rPr>
        <w:t>nde</w:t>
      </w:r>
      <w:r w:rsidR="003D530E" w:rsidRPr="0097771A">
        <w:rPr>
          <w:rFonts w:cs="Open Sans"/>
        </w:rPr>
        <w:t xml:space="preserve"> oder </w:t>
      </w:r>
      <w:r w:rsidR="0029093F" w:rsidRPr="0097771A">
        <w:rPr>
          <w:rFonts w:cs="Open Sans"/>
        </w:rPr>
        <w:t>Ehrenamtliche der</w:t>
      </w:r>
      <w:r w:rsidR="0029093F">
        <w:rPr>
          <w:rFonts w:cs="Open Sans"/>
        </w:rPr>
        <w:t xml:space="preserve"> Dienststelle</w:t>
      </w:r>
      <w:r w:rsidR="0029093F" w:rsidRPr="00B50AA6">
        <w:rPr>
          <w:rFonts w:cs="Open Sans"/>
        </w:rPr>
        <w:t>.</w:t>
      </w:r>
    </w:p>
    <w:p w:rsidR="00B50AA6" w:rsidRPr="00B50AA6" w:rsidRDefault="00B50AA6" w:rsidP="00252F38">
      <w:pPr>
        <w:pStyle w:val="berschrift2"/>
      </w:pPr>
      <w:r w:rsidRPr="00B50AA6">
        <w:t xml:space="preserve">Personenbezogene Daten, für deren Erhebung, Verarbeitung und Nutzung </w:t>
      </w:r>
      <w:r w:rsidR="0029093F">
        <w:t xml:space="preserve">die Dienststelle nach Maßgabe des Kirchengesetzes über den Datenschutz der Evangelischen Kirche in Deutschland (DSG-EKD) </w:t>
      </w:r>
      <w:r w:rsidRPr="00B50AA6">
        <w:t>verantwortlich ist</w:t>
      </w:r>
      <w:r w:rsidR="00500C5B">
        <w:t>,</w:t>
      </w:r>
      <w:r w:rsidRPr="00B50AA6">
        <w:t xml:space="preserve"> sowie geheimhaltungsbedürftige Informationen </w:t>
      </w:r>
      <w:r w:rsidR="0029093F">
        <w:t xml:space="preserve">der Dienststelle </w:t>
      </w:r>
      <w:r w:rsidRPr="00B50AA6">
        <w:t xml:space="preserve">dürfen auf dem </w:t>
      </w:r>
      <w:r w:rsidR="0029093F">
        <w:t xml:space="preserve">mobilen </w:t>
      </w:r>
      <w:r w:rsidR="005C1CC6">
        <w:t xml:space="preserve">Endgerät </w:t>
      </w:r>
      <w:r w:rsidR="00DD3C0B">
        <w:t xml:space="preserve">nur </w:t>
      </w:r>
      <w:r w:rsidR="005C1CC6">
        <w:t>gespeichert werden</w:t>
      </w:r>
      <w:r w:rsidR="00500C5B">
        <w:t xml:space="preserve">, wenn die </w:t>
      </w:r>
      <w:r w:rsidR="004914EB">
        <w:t>Kirchengemeinde</w:t>
      </w:r>
      <w:r w:rsidR="00500C5B">
        <w:t xml:space="preserve"> dies </w:t>
      </w:r>
      <w:r w:rsidR="00941B84">
        <w:t>gestattet</w:t>
      </w:r>
      <w:r w:rsidR="00500C5B">
        <w:t xml:space="preserve"> hat</w:t>
      </w:r>
      <w:r w:rsidR="005C1CC6">
        <w:t>.</w:t>
      </w:r>
      <w:r w:rsidR="00252F38">
        <w:t xml:space="preserve"> </w:t>
      </w:r>
      <w:r w:rsidR="00500C5B">
        <w:t xml:space="preserve">In diesem Fall </w:t>
      </w:r>
      <w:r w:rsidRPr="00B50AA6">
        <w:t xml:space="preserve">darf eine Verarbeitung </w:t>
      </w:r>
      <w:r w:rsidR="00252F38">
        <w:t>personenbezogener</w:t>
      </w:r>
      <w:r w:rsidRPr="00B50AA6">
        <w:t xml:space="preserve"> Daten und Informationen </w:t>
      </w:r>
      <w:r w:rsidR="005C1CC6">
        <w:t>über das mobile Endgerät</w:t>
      </w:r>
      <w:r w:rsidRPr="00B50AA6">
        <w:t xml:space="preserve"> ausschließlich durch einen Zugriff über eine gesicherte Verbindung auf die </w:t>
      </w:r>
      <w:r w:rsidR="005C1CC6">
        <w:t xml:space="preserve">bei der </w:t>
      </w:r>
      <w:r w:rsidR="004914EB">
        <w:t>Kirchengemeinde</w:t>
      </w:r>
      <w:r w:rsidR="005C1CC6">
        <w:t xml:space="preserve"> </w:t>
      </w:r>
      <w:r w:rsidRPr="00B50AA6">
        <w:t>vorhandenen IT-</w:t>
      </w:r>
      <w:r w:rsidR="005C1CC6">
        <w:t>Systeme (Fernzugriff) erfolgen</w:t>
      </w:r>
      <w:r w:rsidR="00252F38">
        <w:t>.</w:t>
      </w:r>
      <w:r w:rsidR="00941B84">
        <w:t xml:space="preserve"> In Zweifelsfällen muss</w:t>
      </w:r>
      <w:r w:rsidR="00500C5B">
        <w:t xml:space="preserve"> </w:t>
      </w:r>
      <w:r w:rsidR="00323FF8">
        <w:t xml:space="preserve">die Nutzerin oder </w:t>
      </w:r>
      <w:r w:rsidR="00500C5B">
        <w:t xml:space="preserve">der Nutzer sich vor der Erhebung, Verarbeitung oder Nutzung personenbezogener Daten oder geheimhaltungsbedürftiger Informationen mit der </w:t>
      </w:r>
      <w:r w:rsidR="004914EB">
        <w:t>Kirchengemeinde</w:t>
      </w:r>
      <w:r w:rsidR="00500C5B">
        <w:t xml:space="preserve"> abstimmen.</w:t>
      </w:r>
    </w:p>
    <w:p w:rsidR="00546BBC" w:rsidRDefault="00D8781A" w:rsidP="00546BBC">
      <w:pPr>
        <w:pStyle w:val="berschrift2"/>
      </w:pPr>
      <w:r>
        <w:t xml:space="preserve">Stellt </w:t>
      </w:r>
      <w:r w:rsidR="00941B84">
        <w:t xml:space="preserve">die </w:t>
      </w:r>
      <w:r w:rsidR="004914EB">
        <w:t>Kirchengemeinde</w:t>
      </w:r>
      <w:r w:rsidR="00941B84">
        <w:t xml:space="preserve"> </w:t>
      </w:r>
      <w:r w:rsidR="0097771A">
        <w:t xml:space="preserve">der Nutzerin oder </w:t>
      </w:r>
      <w:r w:rsidR="00941B84">
        <w:t>dem Nutzer für dienstliche Zwecke</w:t>
      </w:r>
      <w:r>
        <w:t xml:space="preserve"> Anwendungen zur Verfügung oder </w:t>
      </w:r>
      <w:r w:rsidR="00BF7278">
        <w:t>schrei</w:t>
      </w:r>
      <w:r w:rsidR="00941B84">
        <w:t>bt sie die Verwendung von</w:t>
      </w:r>
      <w:r>
        <w:t xml:space="preserve"> Anwendungen</w:t>
      </w:r>
      <w:r w:rsidR="00BF7278">
        <w:t xml:space="preserve"> vor</w:t>
      </w:r>
      <w:r>
        <w:t xml:space="preserve">, </w:t>
      </w:r>
      <w:r w:rsidR="00941B84">
        <w:t xml:space="preserve">ist </w:t>
      </w:r>
      <w:r w:rsidR="0097771A">
        <w:t xml:space="preserve">die Nutzerin </w:t>
      </w:r>
      <w:r w:rsidR="00323FF8">
        <w:t>o</w:t>
      </w:r>
      <w:r w:rsidR="0097771A">
        <w:t xml:space="preserve">der </w:t>
      </w:r>
      <w:r w:rsidR="00941B84">
        <w:t>der Nutzer verpflichtet</w:t>
      </w:r>
      <w:r w:rsidR="00546BBC">
        <w:t xml:space="preserve"> </w:t>
      </w:r>
      <w:r>
        <w:t xml:space="preserve">diese Anwendungen </w:t>
      </w:r>
      <w:r w:rsidR="00546BBC">
        <w:t xml:space="preserve">auf </w:t>
      </w:r>
      <w:r w:rsidR="00323FF8">
        <w:t xml:space="preserve">ihrem oder </w:t>
      </w:r>
      <w:r w:rsidR="00546BBC">
        <w:t>seinem Endgerät</w:t>
      </w:r>
      <w:r w:rsidR="00B50AA6" w:rsidRPr="00B50AA6">
        <w:t xml:space="preserve"> </w:t>
      </w:r>
      <w:r w:rsidR="00941B84">
        <w:t xml:space="preserve">zu </w:t>
      </w:r>
      <w:r w:rsidR="00B50AA6" w:rsidRPr="00B50AA6">
        <w:t>verwenden</w:t>
      </w:r>
      <w:r w:rsidR="00546BBC">
        <w:t>.</w:t>
      </w:r>
      <w:r>
        <w:t xml:space="preserve"> Im Übrigen ist </w:t>
      </w:r>
      <w:r w:rsidR="0097771A">
        <w:t xml:space="preserve">die Nutzerin oder </w:t>
      </w:r>
      <w:r>
        <w:t>der Nutzer in der Verwendung von Anwendungen auch für dienstliche Zwecke frei.</w:t>
      </w:r>
    </w:p>
    <w:p w:rsidR="00B50AA6" w:rsidRPr="00B50AA6" w:rsidRDefault="00546BBC" w:rsidP="00546BBC">
      <w:pPr>
        <w:pStyle w:val="berschrift2"/>
      </w:pPr>
      <w:r>
        <w:t>D</w:t>
      </w:r>
      <w:r w:rsidR="0097771A">
        <w:t>ie Nutzerin oder d</w:t>
      </w:r>
      <w:r>
        <w:t xml:space="preserve">er Nutzer hat </w:t>
      </w:r>
      <w:r w:rsidR="0097771A">
        <w:t>das</w:t>
      </w:r>
      <w:r>
        <w:t xml:space="preserve"> mobile Endgerät </w:t>
      </w:r>
      <w:r w:rsidR="00B50AA6" w:rsidRPr="00B50AA6">
        <w:t xml:space="preserve">durch ein ausreichend sicheres Passwort nach den Anforderungen der Passwortrichtlinie </w:t>
      </w:r>
      <w:r>
        <w:t>der Dienststelle</w:t>
      </w:r>
      <w:r w:rsidR="00B50AA6" w:rsidRPr="00B50AA6">
        <w:t xml:space="preserve"> </w:t>
      </w:r>
      <w:r>
        <w:t xml:space="preserve">zu sichern. </w:t>
      </w:r>
      <w:r w:rsidR="00FF14D8">
        <w:lastRenderedPageBreak/>
        <w:t xml:space="preserve">Der </w:t>
      </w:r>
      <w:r w:rsidR="004914EB">
        <w:t>Kirchengemeinde</w:t>
      </w:r>
      <w:r w:rsidR="00FF14D8">
        <w:t xml:space="preserve"> bleibt vorbehalten, für bestimmte, für dienstliche Zwecke genutzte Anwendungen die Vergabe eines zusätzlichen Passworts </w:t>
      </w:r>
      <w:r>
        <w:t xml:space="preserve">nach den Anforderungen der Passwortrichtlinie der </w:t>
      </w:r>
      <w:r w:rsidR="004914EB">
        <w:t>Kirchengemeinde</w:t>
      </w:r>
      <w:r>
        <w:t xml:space="preserve"> zu </w:t>
      </w:r>
      <w:r w:rsidR="00FF14D8">
        <w:t>verlangen</w:t>
      </w:r>
      <w:r>
        <w:t>.</w:t>
      </w:r>
    </w:p>
    <w:p w:rsidR="00B50AA6" w:rsidRPr="00B50AA6" w:rsidRDefault="00B50AA6" w:rsidP="00543B4D">
      <w:pPr>
        <w:pStyle w:val="berschrift2"/>
      </w:pPr>
      <w:r w:rsidRPr="00B50AA6">
        <w:t>D</w:t>
      </w:r>
      <w:r w:rsidR="0097771A">
        <w:t>ie Nutzerin oder d</w:t>
      </w:r>
      <w:r w:rsidRPr="00B50AA6">
        <w:t xml:space="preserve">er </w:t>
      </w:r>
      <w:r w:rsidR="00543B4D">
        <w:t xml:space="preserve">Nutzer </w:t>
      </w:r>
      <w:r w:rsidRPr="00B50AA6">
        <w:t xml:space="preserve">hat </w:t>
      </w:r>
      <w:r w:rsidR="00CB7441">
        <w:t xml:space="preserve">bei </w:t>
      </w:r>
      <w:r w:rsidRPr="00B50AA6">
        <w:t xml:space="preserve">jeder Verbringung </w:t>
      </w:r>
      <w:r w:rsidR="0097771A">
        <w:t>des</w:t>
      </w:r>
      <w:r w:rsidRPr="00B50AA6">
        <w:t xml:space="preserve"> </w:t>
      </w:r>
      <w:r w:rsidR="00543B4D">
        <w:t xml:space="preserve">mobilen </w:t>
      </w:r>
      <w:r w:rsidRPr="00B50AA6">
        <w:t xml:space="preserve">Endgeräts zu einem Ort außerhalb der Bundesrepublik Deutschland </w:t>
      </w:r>
      <w:r w:rsidR="00CB7441">
        <w:t xml:space="preserve">die dort geltenden gesetzlichen Bestimmungen zu beachten und ggf. </w:t>
      </w:r>
      <w:r w:rsidRPr="00B50AA6">
        <w:t xml:space="preserve">für die Dauer des Auslandsaufenthalts </w:t>
      </w:r>
      <w:r w:rsidR="00543B4D">
        <w:t xml:space="preserve">dienstliche </w:t>
      </w:r>
      <w:r w:rsidRPr="00B50AA6">
        <w:t xml:space="preserve">Inhalte </w:t>
      </w:r>
      <w:r w:rsidR="00CB7441">
        <w:t xml:space="preserve">von </w:t>
      </w:r>
      <w:r w:rsidR="0097771A">
        <w:t>d</w:t>
      </w:r>
      <w:r w:rsidR="00CB7441">
        <w:t xml:space="preserve">em </w:t>
      </w:r>
      <w:r w:rsidR="00543B4D">
        <w:t xml:space="preserve">mobilen </w:t>
      </w:r>
      <w:r w:rsidRPr="00B50AA6">
        <w:t xml:space="preserve">Endgerät </w:t>
      </w:r>
      <w:r w:rsidR="00543B4D">
        <w:t>zu löschen.</w:t>
      </w:r>
      <w:r w:rsidR="00CB7441" w:rsidRPr="00CB7441">
        <w:t xml:space="preserve"> </w:t>
      </w:r>
      <w:r w:rsidR="00941B84">
        <w:t>In Zweifelsfällen hat</w:t>
      </w:r>
      <w:r w:rsidR="00CB7441">
        <w:t xml:space="preserve"> </w:t>
      </w:r>
      <w:r w:rsidR="0097771A">
        <w:t>die Nutzerin oder d</w:t>
      </w:r>
      <w:r w:rsidR="00CB7441">
        <w:t xml:space="preserve">er Nutzer sich mit der </w:t>
      </w:r>
      <w:r w:rsidR="004914EB">
        <w:t>Kirchengemeinde</w:t>
      </w:r>
      <w:r w:rsidR="00CB7441">
        <w:t xml:space="preserve"> ab</w:t>
      </w:r>
      <w:r w:rsidR="00941B84">
        <w:t>zu</w:t>
      </w:r>
      <w:r w:rsidR="00CB7441">
        <w:t>stimmen.</w:t>
      </w:r>
    </w:p>
    <w:p w:rsidR="00B50AA6" w:rsidRPr="00B50AA6" w:rsidRDefault="00B50AA6" w:rsidP="00543B4D">
      <w:pPr>
        <w:pStyle w:val="berschrift2"/>
      </w:pPr>
      <w:r w:rsidRPr="00B50AA6">
        <w:t>D</w:t>
      </w:r>
      <w:r w:rsidR="0097771A">
        <w:t>ie Nutzerin oder d</w:t>
      </w:r>
      <w:r w:rsidRPr="00B50AA6">
        <w:t xml:space="preserve">er </w:t>
      </w:r>
      <w:r w:rsidR="00543B4D">
        <w:t xml:space="preserve">Nutzer </w:t>
      </w:r>
      <w:r w:rsidRPr="00B50AA6">
        <w:t xml:space="preserve">informiert </w:t>
      </w:r>
      <w:r w:rsidR="00543B4D">
        <w:t xml:space="preserve">die </w:t>
      </w:r>
      <w:r w:rsidR="004914EB">
        <w:t>Kirchengemeinde</w:t>
      </w:r>
      <w:r w:rsidR="00543B4D">
        <w:t xml:space="preserve"> </w:t>
      </w:r>
      <w:r w:rsidRPr="00B50AA6">
        <w:t>u</w:t>
      </w:r>
      <w:r w:rsidR="00543B4D">
        <w:t xml:space="preserve">nverzüglich, wenn </w:t>
      </w:r>
    </w:p>
    <w:p w:rsidR="00B50AA6" w:rsidRPr="00B50AA6" w:rsidRDefault="0097771A" w:rsidP="00543B4D">
      <w:pPr>
        <w:pStyle w:val="StandardAufzhlung"/>
      </w:pPr>
      <w:r>
        <w:t>das</w:t>
      </w:r>
      <w:r w:rsidR="00543B4D">
        <w:t xml:space="preserve"> m</w:t>
      </w:r>
      <w:r>
        <w:t>obile</w:t>
      </w:r>
      <w:r w:rsidR="00543B4D">
        <w:t xml:space="preserve"> Endgerät </w:t>
      </w:r>
      <w:r w:rsidR="003D530E">
        <w:t xml:space="preserve">veräußert oder </w:t>
      </w:r>
      <w:r w:rsidR="00B50AA6" w:rsidRPr="00B50AA6">
        <w:t xml:space="preserve">gestohlen </w:t>
      </w:r>
      <w:r w:rsidR="00543B4D">
        <w:t xml:space="preserve">wurde, </w:t>
      </w:r>
      <w:r w:rsidR="00B50AA6" w:rsidRPr="00B50AA6">
        <w:t xml:space="preserve">verloren </w:t>
      </w:r>
      <w:r w:rsidR="00543B4D">
        <w:t xml:space="preserve">gegangen </w:t>
      </w:r>
      <w:r w:rsidR="00B50AA6" w:rsidRPr="00B50AA6">
        <w:t xml:space="preserve">oder </w:t>
      </w:r>
      <w:r w:rsidR="00543B4D">
        <w:t>sonst abhandengekommen ist,</w:t>
      </w:r>
    </w:p>
    <w:p w:rsidR="00543B4D" w:rsidRDefault="0097771A" w:rsidP="00543B4D">
      <w:pPr>
        <w:pStyle w:val="StandardAufzhlung"/>
      </w:pPr>
      <w:r>
        <w:t xml:space="preserve">das mobile </w:t>
      </w:r>
      <w:r w:rsidR="00543B4D">
        <w:t xml:space="preserve">Endgerät </w:t>
      </w:r>
      <w:r w:rsidR="00B50AA6" w:rsidRPr="00B50AA6">
        <w:t xml:space="preserve">gepfändet wurde oder die Eröffnung eines Insolvenzverfahrens über das Vermögen </w:t>
      </w:r>
      <w:r>
        <w:t xml:space="preserve">der Nutzerin oder </w:t>
      </w:r>
      <w:r w:rsidR="00B50AA6" w:rsidRPr="00B50AA6">
        <w:t xml:space="preserve">des </w:t>
      </w:r>
      <w:r w:rsidR="00543B4D">
        <w:t xml:space="preserve">Nutzers </w:t>
      </w:r>
      <w:r w:rsidR="00B50AA6" w:rsidRPr="00B50AA6">
        <w:t>oder dessen Ehe-/Lebenspartner beantragt wurde, oder</w:t>
      </w:r>
    </w:p>
    <w:p w:rsidR="00B50AA6" w:rsidRPr="00543B4D" w:rsidRDefault="0097771A" w:rsidP="00543B4D">
      <w:pPr>
        <w:pStyle w:val="StandardAufzhlung"/>
      </w:pPr>
      <w:r>
        <w:rPr>
          <w:rFonts w:cs="Open Sans"/>
        </w:rPr>
        <w:t>das mobile</w:t>
      </w:r>
      <w:r w:rsidR="00543B4D">
        <w:rPr>
          <w:rFonts w:cs="Open Sans"/>
        </w:rPr>
        <w:t xml:space="preserve"> Endgerät </w:t>
      </w:r>
      <w:r w:rsidR="00B50AA6" w:rsidRPr="00543B4D">
        <w:rPr>
          <w:rFonts w:cs="Open Sans"/>
        </w:rPr>
        <w:t>beschädigt, zerstört oder die Gebrauchstauglichkeit in anderer Weise beeinträchtigt wurde.</w:t>
      </w:r>
    </w:p>
    <w:p w:rsidR="00B50AA6" w:rsidRPr="00B50AA6" w:rsidRDefault="00B50AA6" w:rsidP="00543B4D">
      <w:pPr>
        <w:rPr>
          <w:rFonts w:cs="Open Sans"/>
        </w:rPr>
      </w:pPr>
      <w:r w:rsidRPr="00B50AA6">
        <w:rPr>
          <w:rFonts w:cs="Open Sans"/>
        </w:rPr>
        <w:t xml:space="preserve">Ist das </w:t>
      </w:r>
      <w:r w:rsidR="00543B4D">
        <w:rPr>
          <w:rFonts w:cs="Open Sans"/>
        </w:rPr>
        <w:t xml:space="preserve">mobile </w:t>
      </w:r>
      <w:r w:rsidRPr="00B50AA6">
        <w:rPr>
          <w:rFonts w:cs="Open Sans"/>
        </w:rPr>
        <w:t xml:space="preserve">Endgerät beschädigt oder die Gebrauchstauglichkeit in anderer Weise beeinträchtigt, </w:t>
      </w:r>
      <w:r w:rsidR="00543B4D">
        <w:rPr>
          <w:rFonts w:cs="Open Sans"/>
        </w:rPr>
        <w:t xml:space="preserve">ist </w:t>
      </w:r>
      <w:r w:rsidR="0097771A">
        <w:rPr>
          <w:rFonts w:cs="Open Sans"/>
        </w:rPr>
        <w:t xml:space="preserve">die Nutzerin oder </w:t>
      </w:r>
      <w:r w:rsidR="00543B4D">
        <w:rPr>
          <w:rFonts w:cs="Open Sans"/>
        </w:rPr>
        <w:t xml:space="preserve">der Nutzer für die Reparatur verantwortlich. </w:t>
      </w:r>
      <w:r w:rsidRPr="00B50AA6">
        <w:rPr>
          <w:rFonts w:cs="Open Sans"/>
        </w:rPr>
        <w:t xml:space="preserve">Wurde das </w:t>
      </w:r>
      <w:r w:rsidR="00543B4D">
        <w:rPr>
          <w:rFonts w:cs="Open Sans"/>
        </w:rPr>
        <w:t xml:space="preserve">mobile Endgerät zerstört oder </w:t>
      </w:r>
      <w:r w:rsidRPr="00B50AA6">
        <w:rPr>
          <w:rFonts w:cs="Open Sans"/>
        </w:rPr>
        <w:t>gestohlen</w:t>
      </w:r>
      <w:r w:rsidR="00543B4D">
        <w:rPr>
          <w:rFonts w:cs="Open Sans"/>
        </w:rPr>
        <w:t xml:space="preserve">, ist es </w:t>
      </w:r>
      <w:r w:rsidRPr="00B50AA6">
        <w:rPr>
          <w:rFonts w:cs="Open Sans"/>
        </w:rPr>
        <w:t xml:space="preserve">verloren </w:t>
      </w:r>
      <w:r w:rsidR="00543B4D">
        <w:rPr>
          <w:rFonts w:cs="Open Sans"/>
        </w:rPr>
        <w:t xml:space="preserve">gegangen </w:t>
      </w:r>
      <w:r w:rsidRPr="00B50AA6">
        <w:rPr>
          <w:rFonts w:cs="Open Sans"/>
        </w:rPr>
        <w:t xml:space="preserve">oder </w:t>
      </w:r>
      <w:r w:rsidR="00543B4D">
        <w:rPr>
          <w:rFonts w:cs="Open Sans"/>
        </w:rPr>
        <w:t>in sonstiger Weise abhanden</w:t>
      </w:r>
      <w:r w:rsidRPr="00B50AA6">
        <w:rPr>
          <w:rFonts w:cs="Open Sans"/>
        </w:rPr>
        <w:t>gekommen</w:t>
      </w:r>
      <w:r w:rsidR="00543B4D">
        <w:rPr>
          <w:rFonts w:cs="Open Sans"/>
        </w:rPr>
        <w:t xml:space="preserve"> oder entscheidet sich </w:t>
      </w:r>
      <w:r w:rsidR="0097771A">
        <w:rPr>
          <w:rFonts w:cs="Open Sans"/>
        </w:rPr>
        <w:t xml:space="preserve">die Nutzerin oder </w:t>
      </w:r>
      <w:r w:rsidR="00543B4D">
        <w:rPr>
          <w:rFonts w:cs="Open Sans"/>
        </w:rPr>
        <w:t>der Nutzer gegen eine Reparatur</w:t>
      </w:r>
      <w:r w:rsidRPr="00B50AA6">
        <w:rPr>
          <w:rFonts w:cs="Open Sans"/>
        </w:rPr>
        <w:t>, be</w:t>
      </w:r>
      <w:r w:rsidR="0097771A">
        <w:rPr>
          <w:rFonts w:cs="Open Sans"/>
        </w:rPr>
        <w:t>steht für</w:t>
      </w:r>
      <w:r w:rsidR="00543B4D">
        <w:rPr>
          <w:rFonts w:cs="Open Sans"/>
        </w:rPr>
        <w:t xml:space="preserve"> </w:t>
      </w:r>
      <w:r w:rsidR="00323FF8">
        <w:rPr>
          <w:rFonts w:cs="Open Sans"/>
        </w:rPr>
        <w:t xml:space="preserve">sie oder ihn </w:t>
      </w:r>
      <w:r w:rsidRPr="00B50AA6">
        <w:rPr>
          <w:rFonts w:cs="Open Sans"/>
        </w:rPr>
        <w:t xml:space="preserve">keine Pflicht zur Beschaffung eines Ersatzgeräts. </w:t>
      </w:r>
      <w:r w:rsidR="00543B4D">
        <w:rPr>
          <w:rFonts w:cs="Open Sans"/>
        </w:rPr>
        <w:t>D</w:t>
      </w:r>
      <w:r w:rsidR="0097771A">
        <w:rPr>
          <w:rFonts w:cs="Open Sans"/>
        </w:rPr>
        <w:t>ie Nutzerin oder d</w:t>
      </w:r>
      <w:r w:rsidR="00543B4D">
        <w:rPr>
          <w:rFonts w:cs="Open Sans"/>
        </w:rPr>
        <w:t xml:space="preserve">er Nutzer wird in diesem Fall die </w:t>
      </w:r>
      <w:r w:rsidR="004914EB">
        <w:rPr>
          <w:rFonts w:cs="Open Sans"/>
        </w:rPr>
        <w:t>Kirchengemeinde</w:t>
      </w:r>
      <w:r w:rsidR="00543B4D">
        <w:rPr>
          <w:rFonts w:cs="Open Sans"/>
        </w:rPr>
        <w:t xml:space="preserve"> unverzüglich informieren, ob </w:t>
      </w:r>
      <w:r w:rsidR="00323FF8">
        <w:rPr>
          <w:rFonts w:cs="Open Sans"/>
        </w:rPr>
        <w:t>s</w:t>
      </w:r>
      <w:r w:rsidR="0097771A">
        <w:rPr>
          <w:rFonts w:cs="Open Sans"/>
        </w:rPr>
        <w:t xml:space="preserve">ie oder </w:t>
      </w:r>
      <w:r w:rsidR="00543B4D">
        <w:rPr>
          <w:rFonts w:cs="Open Sans"/>
        </w:rPr>
        <w:t xml:space="preserve">er </w:t>
      </w:r>
      <w:r w:rsidRPr="00B50AA6">
        <w:rPr>
          <w:rFonts w:cs="Open Sans"/>
        </w:rPr>
        <w:t>ein Ersatzgerät auf eigene Kosten beschaffen wird.</w:t>
      </w:r>
    </w:p>
    <w:p w:rsidR="00B50AA6" w:rsidRPr="00B50AA6" w:rsidRDefault="00B50AA6" w:rsidP="00543B4D">
      <w:pPr>
        <w:pStyle w:val="berschrift2"/>
      </w:pPr>
      <w:r w:rsidRPr="00B50AA6">
        <w:t>D</w:t>
      </w:r>
      <w:r w:rsidR="0097771A">
        <w:t>er Nutzerin oder d</w:t>
      </w:r>
      <w:r w:rsidRPr="00B50AA6">
        <w:t xml:space="preserve">em </w:t>
      </w:r>
      <w:r w:rsidR="00543B4D">
        <w:t xml:space="preserve">Nutzer </w:t>
      </w:r>
      <w:r w:rsidRPr="00B50AA6">
        <w:t xml:space="preserve">steht es frei, </w:t>
      </w:r>
      <w:r w:rsidR="00323FF8">
        <w:t xml:space="preserve">ihr oder </w:t>
      </w:r>
      <w:r w:rsidRPr="00B50AA6">
        <w:t xml:space="preserve">sein </w:t>
      </w:r>
      <w:r w:rsidR="00543B4D">
        <w:t xml:space="preserve">mobiles </w:t>
      </w:r>
      <w:r w:rsidRPr="00B50AA6">
        <w:t>Endgerät auf eigene Kosten zu versichern.</w:t>
      </w:r>
    </w:p>
    <w:p w:rsidR="00B50AA6" w:rsidRPr="00B50AA6" w:rsidRDefault="00543B4D" w:rsidP="00543B4D">
      <w:pPr>
        <w:pStyle w:val="berschrift1"/>
      </w:pPr>
      <w:r>
        <w:t>Nutzung des mobilen Endgeräts</w:t>
      </w:r>
    </w:p>
    <w:p w:rsidR="00B50AA6" w:rsidRPr="00B50AA6" w:rsidRDefault="00B50AA6" w:rsidP="00543B4D">
      <w:pPr>
        <w:pStyle w:val="berschrift2"/>
      </w:pPr>
      <w:r w:rsidRPr="00B50AA6">
        <w:t xml:space="preserve">Außerhalb der </w:t>
      </w:r>
      <w:r w:rsidR="00404161">
        <w:t>dienstlichen Tätigkeit</w:t>
      </w:r>
      <w:r w:rsidRPr="00B50AA6">
        <w:t xml:space="preserve"> stellt </w:t>
      </w:r>
      <w:r w:rsidR="0097771A">
        <w:t xml:space="preserve">die Nutzerin oder der </w:t>
      </w:r>
      <w:r w:rsidR="00543B4D">
        <w:t xml:space="preserve">Nutzer </w:t>
      </w:r>
      <w:r w:rsidRPr="00B50AA6">
        <w:t>sicher,</w:t>
      </w:r>
      <w:r w:rsidR="0097771A">
        <w:t xml:space="preserve"> das</w:t>
      </w:r>
      <w:r w:rsidRPr="00B50AA6">
        <w:t xml:space="preserve"> </w:t>
      </w:r>
      <w:r w:rsidR="00543B4D">
        <w:t>mobi</w:t>
      </w:r>
      <w:r w:rsidR="0097771A">
        <w:t>le</w:t>
      </w:r>
      <w:r w:rsidR="00543B4D">
        <w:t xml:space="preserve"> </w:t>
      </w:r>
      <w:r w:rsidRPr="00B50AA6">
        <w:t>Endgerät ausschließlich zu privaten Zwecken zu nutzen</w:t>
      </w:r>
      <w:r w:rsidR="004914EB">
        <w:t>.</w:t>
      </w:r>
    </w:p>
    <w:p w:rsidR="00B50AA6" w:rsidRPr="00B50AA6" w:rsidRDefault="005F0FD0" w:rsidP="00BF7278">
      <w:pPr>
        <w:pStyle w:val="berschrift2"/>
      </w:pPr>
      <w:r>
        <w:t xml:space="preserve">Der </w:t>
      </w:r>
      <w:r w:rsidR="004914EB">
        <w:t>Kirchengemeinde</w:t>
      </w:r>
      <w:r>
        <w:t xml:space="preserve"> bleibt vorbehalten, </w:t>
      </w:r>
      <w:r w:rsidR="00780F9D">
        <w:t xml:space="preserve">aus Gründen der Sicherheit dienstlicher Inhalte </w:t>
      </w:r>
      <w:r>
        <w:t xml:space="preserve">eine Liste von Anwendungen festzulegen, deren Nutzung für dienstliche Inhalte, oder wenn eine Trennung von privaten Inhalten nicht möglich ist insgesamt, </w:t>
      </w:r>
      <w:r w:rsidR="00B50AA6" w:rsidRPr="00B50AA6">
        <w:t xml:space="preserve">auf </w:t>
      </w:r>
      <w:r>
        <w:t xml:space="preserve">dem </w:t>
      </w:r>
      <w:r w:rsidR="00E5561B">
        <w:t xml:space="preserve">mobilen </w:t>
      </w:r>
      <w:r w:rsidR="00B50AA6" w:rsidRPr="00B50AA6">
        <w:t>Endgerät verboten</w:t>
      </w:r>
      <w:r>
        <w:t xml:space="preserve"> ist („Blacklist“).</w:t>
      </w:r>
      <w:r w:rsidR="00B50AA6" w:rsidRPr="00B50AA6">
        <w:t xml:space="preserve"> </w:t>
      </w:r>
      <w:r>
        <w:t>Änderungen dieser Liste sind möglich</w:t>
      </w:r>
      <w:r w:rsidR="00B50AA6" w:rsidRPr="00B50AA6">
        <w:t xml:space="preserve">, </w:t>
      </w:r>
      <w:r w:rsidR="00780F9D">
        <w:t>wenn</w:t>
      </w:r>
      <w:r w:rsidR="00780F9D" w:rsidRPr="00B50AA6">
        <w:t xml:space="preserve"> </w:t>
      </w:r>
      <w:r w:rsidR="00B50AA6" w:rsidRPr="00B50AA6">
        <w:t xml:space="preserve">dies aus Gründen der Datensicherheit oder der IT-Sicherheit erforderlich und </w:t>
      </w:r>
      <w:r w:rsidR="0097771A">
        <w:t xml:space="preserve">der Nutzerin oder </w:t>
      </w:r>
      <w:r w:rsidR="00B50AA6" w:rsidRPr="00B50AA6">
        <w:t xml:space="preserve">dem </w:t>
      </w:r>
      <w:r w:rsidR="00E5561B">
        <w:t xml:space="preserve">Nutzer </w:t>
      </w:r>
      <w:r w:rsidR="00B50AA6" w:rsidRPr="00B50AA6">
        <w:t>zumutbar ist</w:t>
      </w:r>
      <w:r w:rsidR="00BF7278">
        <w:t xml:space="preserve">. </w:t>
      </w:r>
      <w:r>
        <w:t>D</w:t>
      </w:r>
      <w:r w:rsidR="0097771A">
        <w:t>ie Nutzerin oder d</w:t>
      </w:r>
      <w:r>
        <w:t>er Nutzer</w:t>
      </w:r>
      <w:r w:rsidRPr="00B50AA6">
        <w:t xml:space="preserve"> </w:t>
      </w:r>
      <w:r w:rsidR="00B50AA6" w:rsidRPr="00B50AA6">
        <w:t>hat unzulässige</w:t>
      </w:r>
      <w:r>
        <w:t xml:space="preserve"> </w:t>
      </w:r>
      <w:r w:rsidR="00E5561B">
        <w:t xml:space="preserve">Anwendungen </w:t>
      </w:r>
      <w:r>
        <w:t xml:space="preserve">nicht mehr für dienstliche Inhalte zu nutzen bzw. </w:t>
      </w:r>
      <w:r w:rsidR="00E5561B">
        <w:t xml:space="preserve">vollständig </w:t>
      </w:r>
      <w:r w:rsidR="00BF7278" w:rsidRPr="00BF7278">
        <w:t xml:space="preserve">von seinem mobilen Endgerät </w:t>
      </w:r>
      <w:r w:rsidR="00E5561B">
        <w:t>zu deinstallieren.</w:t>
      </w:r>
    </w:p>
    <w:p w:rsidR="00B50AA6" w:rsidRPr="00FD5E8E" w:rsidRDefault="00B50AA6" w:rsidP="00FD5E8E">
      <w:pPr>
        <w:pStyle w:val="berschrift2"/>
      </w:pPr>
      <w:r w:rsidRPr="00B50AA6">
        <w:t xml:space="preserve">Sind auf dem </w:t>
      </w:r>
      <w:r w:rsidR="0081697F">
        <w:t xml:space="preserve">mobilen </w:t>
      </w:r>
      <w:r w:rsidRPr="00B50AA6">
        <w:t xml:space="preserve">Endgerät </w:t>
      </w:r>
      <w:r w:rsidR="0081697F">
        <w:t xml:space="preserve">dienstliche </w:t>
      </w:r>
      <w:r w:rsidRPr="00B50AA6">
        <w:t xml:space="preserve">Inhalte gespeichert, ist </w:t>
      </w:r>
      <w:r w:rsidR="0097771A">
        <w:t xml:space="preserve">die Nutzerin oder </w:t>
      </w:r>
      <w:r w:rsidRPr="00B50AA6">
        <w:t xml:space="preserve">der </w:t>
      </w:r>
      <w:r w:rsidR="0081697F">
        <w:t xml:space="preserve">Nutzer </w:t>
      </w:r>
      <w:r w:rsidRPr="00B50AA6">
        <w:t xml:space="preserve">zur Erstellung von </w:t>
      </w:r>
      <w:r w:rsidR="0081697F">
        <w:t xml:space="preserve">Sicherungen </w:t>
      </w:r>
      <w:r w:rsidRPr="00B50AA6">
        <w:t xml:space="preserve">des gesamten Datenbestands </w:t>
      </w:r>
      <w:r w:rsidR="0081697F">
        <w:t xml:space="preserve">auf dem mobilen Endgerät </w:t>
      </w:r>
      <w:r w:rsidRPr="00B50AA6">
        <w:t xml:space="preserve">außerhalb der hierfür </w:t>
      </w:r>
      <w:r w:rsidR="0081697F">
        <w:t xml:space="preserve">von der Dienststelle </w:t>
      </w:r>
      <w:r w:rsidRPr="00B50AA6">
        <w:t>bereitgestellten Dienste nicht be</w:t>
      </w:r>
      <w:r w:rsidRPr="00B50AA6">
        <w:lastRenderedPageBreak/>
        <w:t xml:space="preserve">rechtigt. Untersagt </w:t>
      </w:r>
      <w:r w:rsidR="00BF7278">
        <w:t xml:space="preserve">sind </w:t>
      </w:r>
      <w:r w:rsidR="0081697F">
        <w:t>Sicherungen dienstlicher Inhalte</w:t>
      </w:r>
      <w:r w:rsidRPr="00B50AA6">
        <w:t xml:space="preserve"> in sog. Cloud-Diensten (z.B. Dropbox, Google Drive</w:t>
      </w:r>
      <w:r w:rsidR="0081697F">
        <w:t>,</w:t>
      </w:r>
      <w:r w:rsidRPr="00B50AA6">
        <w:t xml:space="preserve"> </w:t>
      </w:r>
      <w:r w:rsidR="0081697F">
        <w:t xml:space="preserve">iCloud). </w:t>
      </w:r>
      <w:r w:rsidRPr="00B50AA6">
        <w:t xml:space="preserve">Auf private Inhalte begrenzte Datensicherungen </w:t>
      </w:r>
      <w:r w:rsidR="00C45F4D">
        <w:t xml:space="preserve">führt </w:t>
      </w:r>
      <w:r w:rsidR="0097771A">
        <w:t xml:space="preserve">die Nutzerin oder </w:t>
      </w:r>
      <w:r w:rsidRPr="00B50AA6">
        <w:t xml:space="preserve">der </w:t>
      </w:r>
      <w:r w:rsidR="0081697F">
        <w:t xml:space="preserve">Nutzer </w:t>
      </w:r>
      <w:r w:rsidRPr="00B50AA6">
        <w:t>in eigener Verantwortung durch.</w:t>
      </w:r>
    </w:p>
    <w:p w:rsidR="00B50AA6" w:rsidRPr="00B50AA6" w:rsidRDefault="0097771A" w:rsidP="00BF20CE">
      <w:pPr>
        <w:pStyle w:val="berschrift2"/>
      </w:pPr>
      <w:r>
        <w:t>Die Nutzerin oder d</w:t>
      </w:r>
      <w:r w:rsidR="00B50AA6" w:rsidRPr="00B50AA6">
        <w:t xml:space="preserve">er </w:t>
      </w:r>
      <w:r w:rsidR="00BF20CE">
        <w:t xml:space="preserve">Nutzer </w:t>
      </w:r>
      <w:r w:rsidR="00B50AA6" w:rsidRPr="00B50AA6">
        <w:t xml:space="preserve">verpflichtet sich, das </w:t>
      </w:r>
      <w:r w:rsidR="00BF20CE">
        <w:t xml:space="preserve">mobile </w:t>
      </w:r>
      <w:r w:rsidR="00B50AA6" w:rsidRPr="00B50AA6">
        <w:t>Endgerät während der Laufzeit dieser Nutzungsvereinbarung nicht zu vermieten, zu verleihen oder sonst vorsätzlich oder fahrlässig de</w:t>
      </w:r>
      <w:r w:rsidR="00323FF8">
        <w:t>n</w:t>
      </w:r>
      <w:r w:rsidR="00B50AA6" w:rsidRPr="00B50AA6">
        <w:t xml:space="preserve"> Besitz </w:t>
      </w:r>
      <w:r w:rsidR="00BF20CE">
        <w:t>am mobilen Endgerät</w:t>
      </w:r>
      <w:r w:rsidR="00B50AA6" w:rsidRPr="00B50AA6">
        <w:t xml:space="preserve"> </w:t>
      </w:r>
      <w:r w:rsidR="00323FF8">
        <w:t>aufzugeben</w:t>
      </w:r>
      <w:r w:rsidR="00B50AA6" w:rsidRPr="00B50AA6">
        <w:t xml:space="preserve">. Ausgenommen </w:t>
      </w:r>
      <w:r w:rsidR="00BF20CE">
        <w:t xml:space="preserve">hiervon </w:t>
      </w:r>
      <w:r w:rsidR="00B50AA6" w:rsidRPr="00B50AA6">
        <w:t>ist die Abgabe des Gerätes zur Reparatur.</w:t>
      </w:r>
    </w:p>
    <w:p w:rsidR="00B50AA6" w:rsidRPr="00B50AA6" w:rsidRDefault="001111AA" w:rsidP="00BF20CE">
      <w:pPr>
        <w:pStyle w:val="berschrift1"/>
        <w:rPr>
          <w:rFonts w:ascii="Open Sans" w:hAnsi="Open Sans"/>
        </w:rPr>
      </w:pPr>
      <w:r>
        <w:t>Rechte der Dienststelle am mobilen Endgerät</w:t>
      </w:r>
    </w:p>
    <w:p w:rsidR="00B50AA6" w:rsidRPr="00B50AA6" w:rsidRDefault="00B50AA6" w:rsidP="00BE7919">
      <w:pPr>
        <w:pStyle w:val="berschrift2"/>
      </w:pPr>
      <w:r w:rsidRPr="00B50AA6">
        <w:t>D</w:t>
      </w:r>
      <w:r w:rsidR="0097771A">
        <w:t>ie Nutzerin oder d</w:t>
      </w:r>
      <w:r w:rsidRPr="00B50AA6">
        <w:t xml:space="preserve">er </w:t>
      </w:r>
      <w:r w:rsidR="00BE7919">
        <w:t xml:space="preserve">Nutzer </w:t>
      </w:r>
      <w:r w:rsidRPr="00B50AA6">
        <w:t xml:space="preserve">ist verpflichtet, das </w:t>
      </w:r>
      <w:r w:rsidR="00CB7441">
        <w:t xml:space="preserve">mobile </w:t>
      </w:r>
      <w:r w:rsidRPr="00B50AA6">
        <w:t xml:space="preserve">Endgerät Dritten zugänglich </w:t>
      </w:r>
      <w:r w:rsidR="00323FF8">
        <w:t xml:space="preserve">zu </w:t>
      </w:r>
      <w:r w:rsidRPr="00B50AA6">
        <w:t xml:space="preserve">machen, soweit dies zur Erfüllung </w:t>
      </w:r>
      <w:r w:rsidR="00CB7441">
        <w:t xml:space="preserve">von </w:t>
      </w:r>
      <w:r w:rsidRPr="00B50AA6">
        <w:t>Verpflichtungen</w:t>
      </w:r>
      <w:r w:rsidR="00CB7441">
        <w:t xml:space="preserve"> der </w:t>
      </w:r>
      <w:r w:rsidR="004914EB">
        <w:t>Kirchengemeinde</w:t>
      </w:r>
      <w:r w:rsidRPr="00B50AA6">
        <w:t>, etwa gegenüber Aufsichtsbehörden, erforderlich ist.</w:t>
      </w:r>
    </w:p>
    <w:p w:rsidR="00B50AA6" w:rsidRPr="00B50AA6" w:rsidRDefault="00B50AA6" w:rsidP="00CB5458">
      <w:pPr>
        <w:pStyle w:val="berschrift2"/>
      </w:pPr>
      <w:r w:rsidRPr="00B50AA6">
        <w:t>D</w:t>
      </w:r>
      <w:r w:rsidR="0097771A">
        <w:t>ie Nutzerin oder d</w:t>
      </w:r>
      <w:r w:rsidRPr="00B50AA6">
        <w:t xml:space="preserve">er </w:t>
      </w:r>
      <w:r w:rsidR="00CB5458">
        <w:t xml:space="preserve">Nutzer </w:t>
      </w:r>
      <w:r w:rsidRPr="00B50AA6">
        <w:t xml:space="preserve">ist verpflichtet, zur Sicherung der </w:t>
      </w:r>
      <w:r w:rsidR="00CB5458">
        <w:t xml:space="preserve">dienstlichen </w:t>
      </w:r>
      <w:r w:rsidRPr="00B50AA6">
        <w:t xml:space="preserve">Inhalte auf dem </w:t>
      </w:r>
      <w:r w:rsidR="00CB5458">
        <w:t xml:space="preserve">mobilen </w:t>
      </w:r>
      <w:r w:rsidRPr="00B50AA6">
        <w:t xml:space="preserve">Endgerät dieses </w:t>
      </w:r>
      <w:r w:rsidR="00CB5458">
        <w:t xml:space="preserve">auf Verlangen der </w:t>
      </w:r>
      <w:r w:rsidR="004914EB">
        <w:t>Kirchengemeinde</w:t>
      </w:r>
      <w:r w:rsidR="00CB5458">
        <w:t xml:space="preserve"> von der </w:t>
      </w:r>
      <w:r w:rsidR="004914EB">
        <w:t>Kirchengemeinde</w:t>
      </w:r>
      <w:r w:rsidR="00CB5458">
        <w:t xml:space="preserve"> ganz oder teilweise </w:t>
      </w:r>
      <w:r w:rsidRPr="00B50AA6">
        <w:t xml:space="preserve">administrieren zu lassen und </w:t>
      </w:r>
      <w:r w:rsidR="00CB5458">
        <w:t xml:space="preserve">insoweit </w:t>
      </w:r>
      <w:r w:rsidRPr="00B50AA6">
        <w:t xml:space="preserve">selbst auf die Befugnis zur Administration des Endgeräts zu verzichten. </w:t>
      </w:r>
      <w:r w:rsidR="0097771A">
        <w:t>Sie oder e</w:t>
      </w:r>
      <w:r w:rsidRPr="00B50AA6">
        <w:t xml:space="preserve">r hat dazu das </w:t>
      </w:r>
      <w:r w:rsidR="00CB5458">
        <w:t xml:space="preserve">mobile </w:t>
      </w:r>
      <w:r w:rsidRPr="00B50AA6">
        <w:t xml:space="preserve">Endgerät </w:t>
      </w:r>
      <w:r w:rsidR="00CB5458">
        <w:t xml:space="preserve">der </w:t>
      </w:r>
      <w:r w:rsidR="004914EB">
        <w:t>Kirchengemeinde</w:t>
      </w:r>
      <w:r w:rsidR="00CB5458">
        <w:t xml:space="preserve"> </w:t>
      </w:r>
      <w:r w:rsidRPr="00B50AA6">
        <w:t xml:space="preserve">auszuhändigen und an der Einräumung von Administrationsbefugnissen zu Gunsten </w:t>
      </w:r>
      <w:r w:rsidR="00CB5458">
        <w:t xml:space="preserve">der </w:t>
      </w:r>
      <w:r w:rsidR="004914EB">
        <w:t>Kirchengemeinde</w:t>
      </w:r>
      <w:r w:rsidR="00CB5458">
        <w:t xml:space="preserve"> </w:t>
      </w:r>
      <w:r w:rsidRPr="00B50AA6">
        <w:t>mitzuwirken.</w:t>
      </w:r>
    </w:p>
    <w:p w:rsidR="00B50AA6" w:rsidRPr="00B50AA6" w:rsidRDefault="00CB5458" w:rsidP="00CB5458">
      <w:pPr>
        <w:pStyle w:val="berschrift2"/>
      </w:pPr>
      <w:r>
        <w:t xml:space="preserve">Die </w:t>
      </w:r>
      <w:r w:rsidR="004914EB">
        <w:t>Kirchengemeinde</w:t>
      </w:r>
      <w:r>
        <w:t xml:space="preserve"> </w:t>
      </w:r>
      <w:r w:rsidR="00B50AA6" w:rsidRPr="00B50AA6">
        <w:t xml:space="preserve">ist berechtigt, auf dem </w:t>
      </w:r>
      <w:r>
        <w:t xml:space="preserve">mobilen </w:t>
      </w:r>
      <w:r w:rsidR="00B50AA6" w:rsidRPr="00B50AA6">
        <w:t>End</w:t>
      </w:r>
      <w:r>
        <w:t xml:space="preserve">gerät Software zu installieren </w:t>
      </w:r>
      <w:r w:rsidR="00B50AA6" w:rsidRPr="00B50AA6">
        <w:t xml:space="preserve">zum Schutz </w:t>
      </w:r>
      <w:r>
        <w:t xml:space="preserve">dienstlicher </w:t>
      </w:r>
      <w:r w:rsidR="00B50AA6" w:rsidRPr="00B50AA6">
        <w:t xml:space="preserve">Inhalte oder im Hinblick auf die </w:t>
      </w:r>
      <w:r>
        <w:t xml:space="preserve">dienstliche </w:t>
      </w:r>
      <w:r w:rsidR="00B50AA6" w:rsidRPr="00B50AA6">
        <w:t xml:space="preserve">Nutzung durch </w:t>
      </w:r>
      <w:r w:rsidR="0097771A">
        <w:t xml:space="preserve">die Nutzerin oder </w:t>
      </w:r>
      <w:r w:rsidR="00B50AA6" w:rsidRPr="00B50AA6">
        <w:t xml:space="preserve">den </w:t>
      </w:r>
      <w:r>
        <w:t xml:space="preserve">Nutzer </w:t>
      </w:r>
      <w:r w:rsidR="00B50AA6" w:rsidRPr="00B50AA6">
        <w:t xml:space="preserve">und diese so zu konfigurieren, dass sie bei jeder Benutzung des </w:t>
      </w:r>
      <w:r>
        <w:t xml:space="preserve">mobilen </w:t>
      </w:r>
      <w:r w:rsidR="00B50AA6" w:rsidRPr="00B50AA6">
        <w:t>Endgeräts im Hintergrund aktiv ist</w:t>
      </w:r>
      <w:r>
        <w:t xml:space="preserve"> (</w:t>
      </w:r>
      <w:r w:rsidR="009037E6">
        <w:t>nachfolgend „</w:t>
      </w:r>
      <w:r w:rsidRPr="009037E6">
        <w:rPr>
          <w:b/>
        </w:rPr>
        <w:t>Mobile Device Management</w:t>
      </w:r>
      <w:r w:rsidR="009037E6">
        <w:t>“ genannt</w:t>
      </w:r>
      <w:r>
        <w:t xml:space="preserve">). Die </w:t>
      </w:r>
      <w:r w:rsidR="004914EB">
        <w:t>Kirchengemeinde</w:t>
      </w:r>
      <w:r>
        <w:t xml:space="preserve"> wird</w:t>
      </w:r>
      <w:r w:rsidR="0097771A">
        <w:t xml:space="preserve"> der Nutzerin oder </w:t>
      </w:r>
      <w:r>
        <w:t xml:space="preserve">dem Nutzer auf </w:t>
      </w:r>
      <w:r w:rsidR="00E23F43">
        <w:t xml:space="preserve">deren oder </w:t>
      </w:r>
      <w:r>
        <w:t>dessen Verlangen jederzeit mitteilen, welche Software zu diesem Zweck eingesetzt wird.</w:t>
      </w:r>
    </w:p>
    <w:p w:rsidR="00B50AA6" w:rsidRPr="004D6A0F" w:rsidRDefault="00CB5458" w:rsidP="00065679">
      <w:pPr>
        <w:pStyle w:val="berschrift2"/>
        <w:pBdr>
          <w:top w:val="single" w:sz="4" w:space="1" w:color="auto"/>
          <w:left w:val="single" w:sz="4" w:space="4" w:color="auto"/>
          <w:bottom w:val="single" w:sz="4" w:space="1" w:color="auto"/>
          <w:right w:val="single" w:sz="4" w:space="4" w:color="auto"/>
        </w:pBdr>
        <w:rPr>
          <w:rStyle w:val="Fett"/>
        </w:rPr>
      </w:pPr>
      <w:r w:rsidRPr="00386098">
        <w:rPr>
          <w:rStyle w:val="Fett"/>
        </w:rPr>
        <w:t xml:space="preserve">Die </w:t>
      </w:r>
      <w:r w:rsidR="004914EB">
        <w:rPr>
          <w:rStyle w:val="Fett"/>
        </w:rPr>
        <w:t>Kirchengemeinde</w:t>
      </w:r>
      <w:r w:rsidRPr="00386098">
        <w:rPr>
          <w:rStyle w:val="Fett"/>
        </w:rPr>
        <w:t xml:space="preserve"> </w:t>
      </w:r>
      <w:r w:rsidR="00B50AA6" w:rsidRPr="00386098">
        <w:rPr>
          <w:rStyle w:val="Fett"/>
        </w:rPr>
        <w:t xml:space="preserve">ist jederzeit berechtigt, per Fernzugriff die </w:t>
      </w:r>
      <w:r w:rsidRPr="00386098">
        <w:rPr>
          <w:rStyle w:val="Fett"/>
        </w:rPr>
        <w:t xml:space="preserve">dienstlichen </w:t>
      </w:r>
      <w:r w:rsidR="00B50AA6" w:rsidRPr="00386098">
        <w:rPr>
          <w:rStyle w:val="Fett"/>
        </w:rPr>
        <w:t xml:space="preserve">Inhalte auf dem </w:t>
      </w:r>
      <w:r w:rsidRPr="00386098">
        <w:rPr>
          <w:rStyle w:val="Fett"/>
        </w:rPr>
        <w:t xml:space="preserve">mobilen </w:t>
      </w:r>
      <w:r w:rsidR="00B50AA6" w:rsidRPr="00386098">
        <w:rPr>
          <w:rStyle w:val="Fett"/>
        </w:rPr>
        <w:t xml:space="preserve">Endgerät </w:t>
      </w:r>
      <w:r w:rsidR="00E23F43">
        <w:rPr>
          <w:rStyle w:val="Fett"/>
        </w:rPr>
        <w:t xml:space="preserve">der Nutzerin oder </w:t>
      </w:r>
      <w:r w:rsidR="00B50AA6" w:rsidRPr="00386098">
        <w:rPr>
          <w:rStyle w:val="Fett"/>
        </w:rPr>
        <w:t xml:space="preserve">des </w:t>
      </w:r>
      <w:r w:rsidRPr="00386098">
        <w:rPr>
          <w:rStyle w:val="Fett"/>
        </w:rPr>
        <w:t xml:space="preserve">Nutzers </w:t>
      </w:r>
      <w:r w:rsidR="00B50AA6" w:rsidRPr="00386098">
        <w:rPr>
          <w:rStyle w:val="Fett"/>
        </w:rPr>
        <w:t xml:space="preserve">zu löschen. </w:t>
      </w:r>
      <w:r w:rsidR="005F0FD0" w:rsidRPr="00386098">
        <w:rPr>
          <w:rStyle w:val="Fett"/>
        </w:rPr>
        <w:t xml:space="preserve">Werden </w:t>
      </w:r>
      <w:r w:rsidR="00B50AA6" w:rsidRPr="00386098">
        <w:rPr>
          <w:rStyle w:val="Fett"/>
        </w:rPr>
        <w:t xml:space="preserve">private und </w:t>
      </w:r>
      <w:r w:rsidR="005F0FD0" w:rsidRPr="00386098">
        <w:rPr>
          <w:rStyle w:val="Fett"/>
        </w:rPr>
        <w:t xml:space="preserve">dienstliche </w:t>
      </w:r>
      <w:r w:rsidR="00B50AA6" w:rsidRPr="00386098">
        <w:rPr>
          <w:rStyle w:val="Fett"/>
        </w:rPr>
        <w:t xml:space="preserve">Inhalte auf dem </w:t>
      </w:r>
      <w:r w:rsidRPr="00386098">
        <w:rPr>
          <w:rStyle w:val="Fett"/>
        </w:rPr>
        <w:t xml:space="preserve">mobilen </w:t>
      </w:r>
      <w:r w:rsidR="00B50AA6" w:rsidRPr="00386098">
        <w:rPr>
          <w:rStyle w:val="Fett"/>
        </w:rPr>
        <w:t>Endgerät</w:t>
      </w:r>
      <w:r w:rsidR="005F0FD0" w:rsidRPr="00386098">
        <w:rPr>
          <w:rStyle w:val="Fett"/>
        </w:rPr>
        <w:t xml:space="preserve"> nicht getrennt</w:t>
      </w:r>
      <w:r w:rsidR="00B50AA6" w:rsidRPr="00386098">
        <w:rPr>
          <w:rStyle w:val="Fett"/>
        </w:rPr>
        <w:t xml:space="preserve">, ist </w:t>
      </w:r>
      <w:r w:rsidRPr="00386098">
        <w:rPr>
          <w:rStyle w:val="Fett"/>
        </w:rPr>
        <w:t xml:space="preserve">die </w:t>
      </w:r>
      <w:r w:rsidR="004914EB">
        <w:rPr>
          <w:rStyle w:val="Fett"/>
        </w:rPr>
        <w:t>Kirchengemeinde</w:t>
      </w:r>
      <w:r w:rsidRPr="00386098">
        <w:rPr>
          <w:rStyle w:val="Fett"/>
        </w:rPr>
        <w:t xml:space="preserve"> </w:t>
      </w:r>
      <w:r w:rsidR="00B50AA6" w:rsidRPr="00386098">
        <w:rPr>
          <w:rStyle w:val="Fett"/>
        </w:rPr>
        <w:t xml:space="preserve">zur Löschung sämtlicher auf dem </w:t>
      </w:r>
      <w:r w:rsidRPr="00386098">
        <w:rPr>
          <w:rStyle w:val="Fett"/>
        </w:rPr>
        <w:t xml:space="preserve">mobilen </w:t>
      </w:r>
      <w:r w:rsidR="00B50AA6" w:rsidRPr="00386098">
        <w:rPr>
          <w:rStyle w:val="Fett"/>
        </w:rPr>
        <w:t>Endgerät gespeicherten Inhalte berechtigt</w:t>
      </w:r>
      <w:r w:rsidRPr="00386098">
        <w:rPr>
          <w:rStyle w:val="Fett"/>
        </w:rPr>
        <w:t xml:space="preserve">, wenn sich anders die dienstlichen Inhalte nicht </w:t>
      </w:r>
      <w:r w:rsidR="00780F9D">
        <w:rPr>
          <w:rStyle w:val="Fett"/>
        </w:rPr>
        <w:t xml:space="preserve">sicher </w:t>
      </w:r>
      <w:r w:rsidRPr="00386098">
        <w:rPr>
          <w:rStyle w:val="Fett"/>
        </w:rPr>
        <w:t>von dem mobilen Endgerät entfernen lassen</w:t>
      </w:r>
      <w:r w:rsidR="00B50AA6" w:rsidRPr="00386098">
        <w:rPr>
          <w:rStyle w:val="Fett"/>
        </w:rPr>
        <w:t>.</w:t>
      </w:r>
      <w:r w:rsidR="005F0FD0" w:rsidRPr="00386098">
        <w:rPr>
          <w:rStyle w:val="Fett"/>
        </w:rPr>
        <w:t xml:space="preserve"> </w:t>
      </w:r>
    </w:p>
    <w:p w:rsidR="00B50AA6" w:rsidRDefault="00B50AA6" w:rsidP="00FF1787">
      <w:pPr>
        <w:pStyle w:val="berschrift2"/>
      </w:pPr>
      <w:r w:rsidRPr="00B50AA6">
        <w:t xml:space="preserve">Spätestens </w:t>
      </w:r>
      <w:r w:rsidR="00FF1787">
        <w:t xml:space="preserve">einen Monat </w:t>
      </w:r>
      <w:r w:rsidRPr="00B50AA6">
        <w:t xml:space="preserve">nach Beendigung dieser Nutzungsvereinbarung hat </w:t>
      </w:r>
      <w:r w:rsidR="00FF1787">
        <w:t xml:space="preserve">die </w:t>
      </w:r>
      <w:r w:rsidR="004914EB">
        <w:t>Kirchengemeinde</w:t>
      </w:r>
      <w:r w:rsidR="00FF1787">
        <w:t xml:space="preserve"> </w:t>
      </w:r>
      <w:r w:rsidRPr="00B50AA6">
        <w:t xml:space="preserve">auf dem </w:t>
      </w:r>
      <w:r w:rsidR="00FF1787">
        <w:t xml:space="preserve">mobilen Endgerät </w:t>
      </w:r>
      <w:r w:rsidR="00CB7441">
        <w:t>ihre</w:t>
      </w:r>
      <w:r w:rsidR="00FF1787">
        <w:t xml:space="preserve"> eigene</w:t>
      </w:r>
      <w:r w:rsidR="00CB7441">
        <w:t>n</w:t>
      </w:r>
      <w:r w:rsidRPr="00B50AA6">
        <w:t xml:space="preserve"> Administratorbefugnisse und die </w:t>
      </w:r>
      <w:r w:rsidR="00FF1787">
        <w:t xml:space="preserve">von ihr </w:t>
      </w:r>
      <w:r w:rsidRPr="00B50AA6">
        <w:t xml:space="preserve">installierte Software zu entfernen sowie </w:t>
      </w:r>
      <w:r w:rsidR="00C44A05">
        <w:t xml:space="preserve">der Nutzerin oder </w:t>
      </w:r>
      <w:r w:rsidRPr="00B50AA6">
        <w:t xml:space="preserve">dem </w:t>
      </w:r>
      <w:r w:rsidR="00FF1787">
        <w:t xml:space="preserve">Nutzer </w:t>
      </w:r>
      <w:r w:rsidRPr="00B50AA6">
        <w:t xml:space="preserve">wieder die Administrationsbefugnisse zu verschaffen, die </w:t>
      </w:r>
      <w:r w:rsidR="00E23F43">
        <w:t xml:space="preserve">sie oder </w:t>
      </w:r>
      <w:r w:rsidRPr="00B50AA6">
        <w:t xml:space="preserve">er vor </w:t>
      </w:r>
      <w:r w:rsidR="00E23F43">
        <w:t>I</w:t>
      </w:r>
      <w:r w:rsidR="00FF1787">
        <w:t>n</w:t>
      </w:r>
      <w:r w:rsidR="00E23F43">
        <w:t>k</w:t>
      </w:r>
      <w:r w:rsidR="00FF1787">
        <w:t xml:space="preserve">rafttreten dieser </w:t>
      </w:r>
      <w:r w:rsidRPr="00B50AA6">
        <w:t>Nutzungsvereinbarung hatte.</w:t>
      </w:r>
      <w:r w:rsidR="001C6DCA">
        <w:t xml:space="preserve"> </w:t>
      </w:r>
      <w:r w:rsidR="00C44A05">
        <w:t>Die Nutzerin oder d</w:t>
      </w:r>
      <w:r w:rsidR="001C6DCA">
        <w:t xml:space="preserve">er Nutzer wird der </w:t>
      </w:r>
      <w:r w:rsidR="004914EB">
        <w:t>Kirchengemeinde</w:t>
      </w:r>
      <w:r w:rsidR="001C6DCA">
        <w:t xml:space="preserve"> das Endgerät zu diesem Zweck aushändigen.</w:t>
      </w:r>
    </w:p>
    <w:p w:rsidR="00BF20CE" w:rsidRDefault="00BF20CE" w:rsidP="00F475FC">
      <w:pPr>
        <w:pStyle w:val="berschrift2"/>
      </w:pPr>
      <w:r w:rsidRPr="00B50AA6">
        <w:t>D</w:t>
      </w:r>
      <w:r w:rsidR="00C44A05">
        <w:t>ie Nutzerin oder d</w:t>
      </w:r>
      <w:r w:rsidRPr="00B50AA6">
        <w:t xml:space="preserve">er </w:t>
      </w:r>
      <w:r w:rsidR="00F475FC">
        <w:t xml:space="preserve">Nutzer </w:t>
      </w:r>
      <w:r w:rsidRPr="00B50AA6">
        <w:t xml:space="preserve">ermächtigt </w:t>
      </w:r>
      <w:r w:rsidR="00F475FC">
        <w:t xml:space="preserve">die </w:t>
      </w:r>
      <w:r w:rsidR="004914EB">
        <w:t>Kirchengemeinde</w:t>
      </w:r>
      <w:r w:rsidRPr="00B50AA6">
        <w:t>, im eigenen Namen die</w:t>
      </w:r>
      <w:r w:rsidR="00E23F43">
        <w:t xml:space="preserve"> aus</w:t>
      </w:r>
      <w:r w:rsidRPr="00B50AA6">
        <w:t xml:space="preserve"> gesetzlichen Besitzschutz- und </w:t>
      </w:r>
      <w:r w:rsidR="005D1545">
        <w:t xml:space="preserve">bei </w:t>
      </w:r>
      <w:r w:rsidRPr="00B50AA6">
        <w:t>Eigentumsverletzung</w:t>
      </w:r>
      <w:r w:rsidR="005D1545">
        <w:t>en</w:t>
      </w:r>
      <w:r w:rsidRPr="00B50AA6">
        <w:t xml:space="preserve"> bestehende</w:t>
      </w:r>
      <w:r w:rsidR="00F475FC">
        <w:t>n</w:t>
      </w:r>
      <w:r w:rsidRPr="00B50AA6">
        <w:t xml:space="preserve"> Unterlassungsansprüche </w:t>
      </w:r>
      <w:r w:rsidR="00E23F43">
        <w:t xml:space="preserve">der Nutzerin oder </w:t>
      </w:r>
      <w:r w:rsidRPr="00B50AA6">
        <w:t xml:space="preserve">des </w:t>
      </w:r>
      <w:r w:rsidR="00F475FC">
        <w:t xml:space="preserve">Nutzers </w:t>
      </w:r>
      <w:r w:rsidRPr="00B50AA6">
        <w:t>gegenüber Dritten geltend zu machen und diese a</w:t>
      </w:r>
      <w:r w:rsidR="00F475FC">
        <w:t>uch gerichtlich durchzusetzen.</w:t>
      </w:r>
    </w:p>
    <w:p w:rsidR="00BF20CE" w:rsidRPr="00CB5458" w:rsidRDefault="00BE7919" w:rsidP="00CB5458">
      <w:pPr>
        <w:pStyle w:val="berschrift2"/>
      </w:pPr>
      <w:r>
        <w:lastRenderedPageBreak/>
        <w:t xml:space="preserve">Die </w:t>
      </w:r>
      <w:r w:rsidR="004914EB">
        <w:t>Kirchengemeind</w:t>
      </w:r>
      <w:r>
        <w:t>e kann ihre Rechte aus dieser Nutzungsvereinbarung auch durch Dritte ausüben lassen. Dritte sind insbesondere andere Stellen und Einrichtungen der Evangelischen Kirche in Hessen und Nassau</w:t>
      </w:r>
      <w:r w:rsidR="006D720E">
        <w:t xml:space="preserve"> oder Erfüllungsgehilfen der Dienststellen</w:t>
      </w:r>
      <w:r>
        <w:t>, welche die Dienststelle bei Umsetzung dieser Nutzungsvereinbarung technisch oder fachlich unterstützen.</w:t>
      </w:r>
    </w:p>
    <w:p w:rsidR="00B50AA6" w:rsidRPr="00B50AA6" w:rsidRDefault="00B4099B" w:rsidP="00CB5458">
      <w:pPr>
        <w:pStyle w:val="berschrift1"/>
      </w:pPr>
      <w:r>
        <w:t xml:space="preserve">Umgang mit personenbezogenen Daten </w:t>
      </w:r>
      <w:r w:rsidR="00E23F43">
        <w:t xml:space="preserve">der Nutzerin oder </w:t>
      </w:r>
      <w:r>
        <w:t>des Nutzers</w:t>
      </w:r>
    </w:p>
    <w:p w:rsidR="00B4099B" w:rsidRDefault="00B4099B" w:rsidP="00B50AA6">
      <w:pPr>
        <w:rPr>
          <w:rFonts w:cs="Open Sans"/>
        </w:rPr>
      </w:pPr>
      <w:r>
        <w:rPr>
          <w:rFonts w:cs="Open Sans"/>
        </w:rPr>
        <w:t xml:space="preserve">Wird von der </w:t>
      </w:r>
      <w:r w:rsidR="004914EB">
        <w:rPr>
          <w:rFonts w:cs="Open Sans"/>
        </w:rPr>
        <w:t>Kirchengemeinde</w:t>
      </w:r>
      <w:r>
        <w:rPr>
          <w:rFonts w:cs="Open Sans"/>
        </w:rPr>
        <w:t xml:space="preserve"> </w:t>
      </w:r>
      <w:r w:rsidR="009037E6">
        <w:rPr>
          <w:rFonts w:cs="Open Sans"/>
        </w:rPr>
        <w:t xml:space="preserve">ein Mobil Device Management zur Verwaltung des mobilen Endgeräts </w:t>
      </w:r>
      <w:r w:rsidR="00E23F43">
        <w:rPr>
          <w:rFonts w:cs="Open Sans"/>
        </w:rPr>
        <w:t xml:space="preserve">der Nutzerin oder </w:t>
      </w:r>
      <w:r w:rsidR="009037E6">
        <w:rPr>
          <w:rFonts w:cs="Open Sans"/>
        </w:rPr>
        <w:t xml:space="preserve">des Nutzers eingesetzt, werden durch dieses Mobile Device Management personenbezogene Daten </w:t>
      </w:r>
      <w:r w:rsidR="00E23F43">
        <w:rPr>
          <w:rFonts w:cs="Open Sans"/>
        </w:rPr>
        <w:t xml:space="preserve">der Nutzerin oder </w:t>
      </w:r>
      <w:r w:rsidR="009037E6">
        <w:rPr>
          <w:rFonts w:cs="Open Sans"/>
        </w:rPr>
        <w:t xml:space="preserve">des Nutzers erhoben, verarbeitet und genutzt. Dieser Umgang mit personenbezogenen Daten </w:t>
      </w:r>
      <w:r w:rsidR="00E23F43">
        <w:rPr>
          <w:rFonts w:cs="Open Sans"/>
        </w:rPr>
        <w:t xml:space="preserve">der Nutzerin oder </w:t>
      </w:r>
      <w:r w:rsidR="009037E6">
        <w:rPr>
          <w:rFonts w:cs="Open Sans"/>
        </w:rPr>
        <w:t>des Nutzers erfolgt ausschließlich zum Zweck der Erfüllung dieser Nutzungsvereinbarung.</w:t>
      </w:r>
    </w:p>
    <w:p w:rsidR="00B50AA6" w:rsidRPr="00B50AA6" w:rsidRDefault="009037E6" w:rsidP="009037E6">
      <w:pPr>
        <w:pStyle w:val="berschrift1"/>
      </w:pPr>
      <w:r>
        <w:t xml:space="preserve">Aufwandsentschädigung für </w:t>
      </w:r>
      <w:r w:rsidR="00E23F43">
        <w:t xml:space="preserve">die Nutzerin oder den </w:t>
      </w:r>
      <w:r>
        <w:t>Nutzer</w:t>
      </w:r>
    </w:p>
    <w:p w:rsidR="00B50AA6" w:rsidRPr="00B50AA6" w:rsidRDefault="009037E6" w:rsidP="009037E6">
      <w:r>
        <w:t xml:space="preserve">Die </w:t>
      </w:r>
      <w:r w:rsidR="00D5172D">
        <w:t>Kirchengemeinde</w:t>
      </w:r>
      <w:r>
        <w:t xml:space="preserve"> </w:t>
      </w:r>
      <w:r w:rsidR="00B50AA6" w:rsidRPr="00B50AA6">
        <w:t xml:space="preserve">zahlt </w:t>
      </w:r>
      <w:r w:rsidR="00C44A05">
        <w:t xml:space="preserve">der Nutzerin oder </w:t>
      </w:r>
      <w:r>
        <w:t xml:space="preserve">dem Nutzer </w:t>
      </w:r>
      <w:r w:rsidR="00B50AA6" w:rsidRPr="00B50AA6">
        <w:t>während der Laufzeit dieser Nutzungsver</w:t>
      </w:r>
      <w:r>
        <w:t xml:space="preserve">einbarung ohne Einzelnachweis der </w:t>
      </w:r>
      <w:r w:rsidR="00941B84">
        <w:t xml:space="preserve">dienstlich veranlassten Kosten </w:t>
      </w:r>
      <w:r w:rsidR="00B50AA6" w:rsidRPr="00B50AA6">
        <w:t xml:space="preserve">einen pauschalierten Betrag in Höhe von </w:t>
      </w:r>
      <w:r w:rsidR="00D5172D">
        <w:t>20%</w:t>
      </w:r>
      <w:r w:rsidR="00B50AA6" w:rsidRPr="00B50AA6">
        <w:t xml:space="preserve"> </w:t>
      </w:r>
      <w:r>
        <w:t>der Rechnungskosten monatlich, maximal jedoch 20,- EUR monatlich,</w:t>
      </w:r>
      <w:r w:rsidR="00B50AA6" w:rsidRPr="00B50AA6">
        <w:t xml:space="preserve"> zur Abgeltung aller Aufwendungsersatzansprüche </w:t>
      </w:r>
      <w:r w:rsidR="00E23F43">
        <w:t xml:space="preserve">der Nutzerin oder </w:t>
      </w:r>
      <w:r w:rsidR="00B50AA6" w:rsidRPr="00B50AA6">
        <w:t xml:space="preserve">des </w:t>
      </w:r>
      <w:r w:rsidR="00B14542">
        <w:t xml:space="preserve">Nutzers </w:t>
      </w:r>
      <w:r w:rsidR="00B50AA6" w:rsidRPr="00B50AA6">
        <w:t xml:space="preserve">im Zusammenhang mit der </w:t>
      </w:r>
      <w:r w:rsidR="00B14542">
        <w:t xml:space="preserve">dienstlichen </w:t>
      </w:r>
      <w:r w:rsidR="00B50AA6" w:rsidRPr="00B50AA6">
        <w:t xml:space="preserve">Nutzung des </w:t>
      </w:r>
      <w:r w:rsidR="00B14542">
        <w:t>mobilen Endgeräts.</w:t>
      </w:r>
    </w:p>
    <w:p w:rsidR="00B50AA6" w:rsidRPr="00B50AA6" w:rsidRDefault="009A6F00" w:rsidP="009A6F00">
      <w:pPr>
        <w:pStyle w:val="berschrift1"/>
      </w:pPr>
      <w:r>
        <w:t>Nutzungsrechte an Anwendungen</w:t>
      </w:r>
    </w:p>
    <w:p w:rsidR="00B50AA6" w:rsidRPr="00B50AA6" w:rsidRDefault="009A6F00" w:rsidP="009A6F00">
      <w:pPr>
        <w:pStyle w:val="berschrift2"/>
      </w:pPr>
      <w:r>
        <w:t xml:space="preserve">Die </w:t>
      </w:r>
      <w:r w:rsidR="00D5172D">
        <w:t>Kirchengemeinde</w:t>
      </w:r>
      <w:r>
        <w:t xml:space="preserve"> </w:t>
      </w:r>
      <w:r w:rsidR="00B50AA6" w:rsidRPr="00B50AA6">
        <w:t xml:space="preserve">beschafft für die von </w:t>
      </w:r>
      <w:r>
        <w:t xml:space="preserve">ihr </w:t>
      </w:r>
      <w:r w:rsidR="00C44A05">
        <w:t xml:space="preserve">der Nutzerin oder </w:t>
      </w:r>
      <w:r>
        <w:t xml:space="preserve">dem Nutzer </w:t>
      </w:r>
      <w:r w:rsidR="00B50AA6" w:rsidRPr="00B50AA6">
        <w:t xml:space="preserve">zu </w:t>
      </w:r>
      <w:r>
        <w:t xml:space="preserve">dienstlichen </w:t>
      </w:r>
      <w:r w:rsidR="00B50AA6" w:rsidRPr="00B50AA6">
        <w:t xml:space="preserve">Zwecken überlassenen Anwendungen die </w:t>
      </w:r>
      <w:r>
        <w:t>erforderlichen Nutzungsrechte.</w:t>
      </w:r>
    </w:p>
    <w:p w:rsidR="00B50AA6" w:rsidRPr="00B50AA6" w:rsidRDefault="00B50AA6" w:rsidP="009A6F00">
      <w:pPr>
        <w:pStyle w:val="berschrift2"/>
      </w:pPr>
      <w:r w:rsidRPr="00B50AA6">
        <w:t xml:space="preserve">Will </w:t>
      </w:r>
      <w:r w:rsidR="00C44A05">
        <w:t xml:space="preserve">die Nutzerin oder </w:t>
      </w:r>
      <w:r w:rsidRPr="00B50AA6">
        <w:t xml:space="preserve">der </w:t>
      </w:r>
      <w:r w:rsidR="009A6F00">
        <w:t xml:space="preserve">Nutzer </w:t>
      </w:r>
      <w:r w:rsidRPr="00B50AA6">
        <w:t xml:space="preserve">andere als </w:t>
      </w:r>
      <w:r w:rsidR="009A6F00">
        <w:t xml:space="preserve">von der </w:t>
      </w:r>
      <w:r w:rsidR="00D5172D">
        <w:t>Kirchengemeinde</w:t>
      </w:r>
      <w:r w:rsidR="009A6F00">
        <w:t xml:space="preserve"> </w:t>
      </w:r>
      <w:r w:rsidR="005D1545">
        <w:t xml:space="preserve">bereitgestellte </w:t>
      </w:r>
      <w:r w:rsidRPr="00B50AA6">
        <w:t xml:space="preserve">Anwendungen für </w:t>
      </w:r>
      <w:r w:rsidR="009A6F00">
        <w:t xml:space="preserve">dienstliche </w:t>
      </w:r>
      <w:r w:rsidRPr="00B50AA6">
        <w:t xml:space="preserve">Zwecke einsetzen, stellt </w:t>
      </w:r>
      <w:r w:rsidR="00C44A05">
        <w:t xml:space="preserve">die Nutzerin oder </w:t>
      </w:r>
      <w:r w:rsidRPr="00B50AA6">
        <w:t xml:space="preserve">der </w:t>
      </w:r>
      <w:r w:rsidR="009A6F00">
        <w:t xml:space="preserve">Nutzer </w:t>
      </w:r>
      <w:r w:rsidRPr="00B50AA6">
        <w:t xml:space="preserve">sicher, dass </w:t>
      </w:r>
      <w:r w:rsidR="00E23F43">
        <w:t xml:space="preserve">sie oder </w:t>
      </w:r>
      <w:r w:rsidRPr="00B50AA6">
        <w:t>er die hierfür erforderlichen Nutzungsrechte besitzt</w:t>
      </w:r>
      <w:r w:rsidR="009A6F00">
        <w:t>.</w:t>
      </w:r>
    </w:p>
    <w:p w:rsidR="00B50AA6" w:rsidRDefault="00B50AA6" w:rsidP="009A6F00">
      <w:pPr>
        <w:pStyle w:val="berschrift2"/>
      </w:pPr>
      <w:r w:rsidRPr="00B50AA6">
        <w:t>D</w:t>
      </w:r>
      <w:r w:rsidR="00C44A05">
        <w:t>ie Nutzerin oder d</w:t>
      </w:r>
      <w:r w:rsidRPr="00B50AA6">
        <w:t xml:space="preserve">er </w:t>
      </w:r>
      <w:r w:rsidR="009A6F00">
        <w:t xml:space="preserve">Nutzer </w:t>
      </w:r>
      <w:r w:rsidRPr="00B50AA6">
        <w:t xml:space="preserve">wird </w:t>
      </w:r>
      <w:r w:rsidR="009A6F00">
        <w:t xml:space="preserve">die </w:t>
      </w:r>
      <w:r w:rsidR="00D5172D">
        <w:t>Kirchengemeinde</w:t>
      </w:r>
      <w:r w:rsidR="009A6F00">
        <w:t xml:space="preserve"> </w:t>
      </w:r>
      <w:r w:rsidRPr="00B50AA6">
        <w:t xml:space="preserve">unverzüglich informieren, wenn Dritte gegenüber </w:t>
      </w:r>
      <w:r w:rsidR="00C44A05">
        <w:t xml:space="preserve">der Nutzerin oder </w:t>
      </w:r>
      <w:r w:rsidRPr="00B50AA6">
        <w:t xml:space="preserve">dem </w:t>
      </w:r>
      <w:r w:rsidR="009A6F00">
        <w:t xml:space="preserve">Nutzer </w:t>
      </w:r>
      <w:r w:rsidRPr="00B50AA6">
        <w:t>Ansprüche aus der Verletzung von Schutzrechten wegen der vo</w:t>
      </w:r>
      <w:r w:rsidR="00C44A05">
        <w:t>n der Nutzerin oder de</w:t>
      </w:r>
      <w:r w:rsidRPr="00B50AA6">
        <w:t xml:space="preserve">m </w:t>
      </w:r>
      <w:r w:rsidR="009A6F00">
        <w:t xml:space="preserve">Nutzer </w:t>
      </w:r>
      <w:r w:rsidRPr="00B50AA6">
        <w:t xml:space="preserve">für </w:t>
      </w:r>
      <w:r w:rsidR="009A6F00">
        <w:t xml:space="preserve">die </w:t>
      </w:r>
      <w:r w:rsidR="00D5172D">
        <w:t>Kirchengemeinde</w:t>
      </w:r>
      <w:r w:rsidR="009A6F00">
        <w:t xml:space="preserve"> </w:t>
      </w:r>
      <w:r w:rsidRPr="00B50AA6">
        <w:t>genutzten Anwendungen geltend machen.</w:t>
      </w:r>
    </w:p>
    <w:p w:rsidR="00743BA8" w:rsidRDefault="00743BA8" w:rsidP="00743BA8">
      <w:pPr>
        <w:pStyle w:val="berschrift1"/>
      </w:pPr>
      <w:r>
        <w:t>Haftung</w:t>
      </w:r>
    </w:p>
    <w:p w:rsidR="00BF7278" w:rsidRDefault="00743BA8" w:rsidP="00BF7278">
      <w:pPr>
        <w:pStyle w:val="berschrift2"/>
      </w:pPr>
      <w:r w:rsidRPr="00743BA8">
        <w:t xml:space="preserve">Die Haftung </w:t>
      </w:r>
      <w:r w:rsidR="00941B84">
        <w:t>der</w:t>
      </w:r>
      <w:r>
        <w:t xml:space="preserve"> </w:t>
      </w:r>
      <w:r w:rsidR="00D5172D">
        <w:t>Kirchengemeinde</w:t>
      </w:r>
      <w:r>
        <w:t xml:space="preserve"> </w:t>
      </w:r>
      <w:r w:rsidRPr="00743BA8">
        <w:t xml:space="preserve">ist ausgeschlossen, wenn im Zusammenhang mit der dienstlichen Nutzung, insbesondere der Nutzung dienstlicher Anwendungen, </w:t>
      </w:r>
      <w:r>
        <w:t>Schäden</w:t>
      </w:r>
      <w:r w:rsidRPr="00743BA8">
        <w:t>, insbesondere der Verlust privater Daten, entstehen</w:t>
      </w:r>
      <w:r w:rsidR="00BF7278">
        <w:t>.</w:t>
      </w:r>
    </w:p>
    <w:p w:rsidR="00B50AA6" w:rsidRPr="00B50AA6" w:rsidRDefault="00C20232" w:rsidP="00BF7278">
      <w:pPr>
        <w:pStyle w:val="berschrift2"/>
      </w:pPr>
      <w:r>
        <w:t xml:space="preserve">Diese Nutzungsvereinbarung tritt mit ihrer Unterzeichnung in Kraft und läuft auf unbestimmte Zeit. Sie kann </w:t>
      </w:r>
      <w:r w:rsidR="00B50AA6" w:rsidRPr="00B50AA6">
        <w:t xml:space="preserve">von </w:t>
      </w:r>
      <w:r>
        <w:t xml:space="preserve">jeder Partei </w:t>
      </w:r>
      <w:r w:rsidR="00B50AA6" w:rsidRPr="00B50AA6">
        <w:t>unter Beachtung einer Frist von vier Wochen zum Ende eines Kalendermonats jederzeit ordentlich gekündigt werden.</w:t>
      </w:r>
      <w:r w:rsidR="00177E22">
        <w:t xml:space="preserve"> </w:t>
      </w:r>
      <w:r>
        <w:t>Das Recht zur außerordentlichen Kündigung aus wichtigem Grund bleibt unberührt.</w:t>
      </w:r>
    </w:p>
    <w:p w:rsidR="00B50AA6" w:rsidRPr="00B50AA6" w:rsidRDefault="00B50AA6" w:rsidP="00177E22">
      <w:pPr>
        <w:pStyle w:val="berschrift2"/>
      </w:pPr>
      <w:r w:rsidRPr="00B50AA6">
        <w:lastRenderedPageBreak/>
        <w:t>Mit Beendigung dieser Nutzungsvereinbarung</w:t>
      </w:r>
      <w:r w:rsidR="00177E22">
        <w:t xml:space="preserve"> </w:t>
      </w:r>
      <w:r w:rsidRPr="00B50AA6">
        <w:t xml:space="preserve">hat </w:t>
      </w:r>
      <w:r w:rsidR="00C44A05">
        <w:t xml:space="preserve">die Nutzerin oder </w:t>
      </w:r>
      <w:r w:rsidRPr="00B50AA6">
        <w:t xml:space="preserve">der </w:t>
      </w:r>
      <w:r w:rsidR="00177E22">
        <w:t xml:space="preserve">Nutzer ausschließlich </w:t>
      </w:r>
      <w:r w:rsidRPr="00B50AA6">
        <w:t xml:space="preserve">auf </w:t>
      </w:r>
      <w:r w:rsidR="00E23F43">
        <w:t xml:space="preserve">ihrem oder </w:t>
      </w:r>
      <w:r w:rsidRPr="00B50AA6">
        <w:t xml:space="preserve">seinem </w:t>
      </w:r>
      <w:r w:rsidR="00177E22">
        <w:t xml:space="preserve">mobilen </w:t>
      </w:r>
      <w:r w:rsidRPr="00B50AA6">
        <w:t xml:space="preserve">Endgerät gespeicherte </w:t>
      </w:r>
      <w:r w:rsidR="00177E22">
        <w:t xml:space="preserve">dienstliche </w:t>
      </w:r>
      <w:r w:rsidRPr="00B50AA6">
        <w:t xml:space="preserve">Inhalte unverzüglich an </w:t>
      </w:r>
      <w:r w:rsidR="00177E22">
        <w:t xml:space="preserve">die </w:t>
      </w:r>
      <w:r w:rsidR="00D5172D">
        <w:t>Kirchengemeinde</w:t>
      </w:r>
      <w:r w:rsidR="00177E22">
        <w:t xml:space="preserve"> </w:t>
      </w:r>
      <w:r w:rsidRPr="00B50AA6">
        <w:t>herauszugeben</w:t>
      </w:r>
      <w:r w:rsidR="00227C76">
        <w:t xml:space="preserve"> und von </w:t>
      </w:r>
      <w:r w:rsidR="00E23F43">
        <w:t xml:space="preserve">ihrem oder </w:t>
      </w:r>
      <w:r w:rsidR="00227C76">
        <w:t>seinem</w:t>
      </w:r>
      <w:r w:rsidR="00177E22">
        <w:t xml:space="preserve"> mobilen Endgerät</w:t>
      </w:r>
      <w:r w:rsidRPr="00B50AA6">
        <w:t xml:space="preserve"> zu löschen. Auf Verlangen </w:t>
      </w:r>
      <w:r w:rsidR="00177E22">
        <w:t xml:space="preserve">der </w:t>
      </w:r>
      <w:r w:rsidR="00D5172D">
        <w:t>Kirchengemeinde</w:t>
      </w:r>
      <w:r w:rsidR="00177E22">
        <w:t xml:space="preserve"> </w:t>
      </w:r>
      <w:r w:rsidRPr="00B50AA6">
        <w:t xml:space="preserve">hat </w:t>
      </w:r>
      <w:r w:rsidR="00C44A05">
        <w:t xml:space="preserve">die Nutzerin oder </w:t>
      </w:r>
      <w:r w:rsidRPr="00B50AA6">
        <w:t xml:space="preserve">der </w:t>
      </w:r>
      <w:r w:rsidR="00177E22">
        <w:t xml:space="preserve">Nutzer </w:t>
      </w:r>
      <w:r w:rsidRPr="00B50AA6">
        <w:t xml:space="preserve">die Löschung nachzuweisen und zu diesem Zweck das </w:t>
      </w:r>
      <w:r w:rsidR="00177E22">
        <w:t xml:space="preserve">mobile </w:t>
      </w:r>
      <w:r w:rsidRPr="00B50AA6">
        <w:t xml:space="preserve">Endgerät zur Überprüfung an </w:t>
      </w:r>
      <w:r w:rsidR="00177E22">
        <w:t xml:space="preserve">die </w:t>
      </w:r>
      <w:r w:rsidR="00D5172D">
        <w:t>Kirchengemeinde</w:t>
      </w:r>
      <w:r w:rsidRPr="00B50AA6">
        <w:t xml:space="preserve"> heraus zu geben.</w:t>
      </w:r>
    </w:p>
    <w:p w:rsidR="00B50AA6" w:rsidRPr="00B50AA6" w:rsidRDefault="00177E22" w:rsidP="00177E22">
      <w:pPr>
        <w:pStyle w:val="berschrift1"/>
      </w:pPr>
      <w:r>
        <w:t>Schlussbestimmungen</w:t>
      </w:r>
    </w:p>
    <w:p w:rsidR="00B50AA6" w:rsidRDefault="00B50AA6" w:rsidP="0071445F">
      <w:pPr>
        <w:pStyle w:val="berschrift2"/>
      </w:pPr>
      <w:r w:rsidRPr="00B50AA6">
        <w:t xml:space="preserve">Änderungen und Ergänzungen dieser Nutzungsvereinbarung sowie deren Kündigung bedürfen zu ihrer Wirksamkeit der Schriftform (§ 126 Abs. 1, Abs. 2 BGB). </w:t>
      </w:r>
      <w:r w:rsidR="00177E22">
        <w:t>§ 127 Abs. 2 BGB findet keine Anwendung.</w:t>
      </w:r>
    </w:p>
    <w:p w:rsidR="0071445F" w:rsidRPr="006A3536" w:rsidRDefault="0071445F" w:rsidP="0071445F">
      <w:pPr>
        <w:pStyle w:val="berschrift2"/>
      </w:pPr>
      <w:r>
        <w:t>Sollte eine Bestimmung dieser Nutzungsvereinbarung unwirksam</w:t>
      </w:r>
      <w:r w:rsidR="00E23F43">
        <w:t xml:space="preserve"> sein</w:t>
      </w:r>
      <w:r>
        <w:t>, bleibt die Wirksamkeit der übrigen Bestimmungen hiervon unberührt. Anstelle der unwirksamen Bestimmung gelten ggf. die Bestimmungen im A</w:t>
      </w:r>
      <w:r w:rsidR="00C44A05">
        <w:t xml:space="preserve">rbeits- oder Anstellungsvertrag bzw. </w:t>
      </w:r>
      <w:r>
        <w:t>hilfsweise das Gesetz.</w:t>
      </w:r>
    </w:p>
    <w:p w:rsidR="00B50AA6" w:rsidRPr="00B50AA6" w:rsidRDefault="00B50AA6" w:rsidP="00B50AA6">
      <w:pPr>
        <w:rPr>
          <w:rFonts w:cs="Open Sans"/>
        </w:rPr>
      </w:pPr>
    </w:p>
    <w:bookmarkEnd w:id="6"/>
    <w:p w:rsidR="00E579C1" w:rsidRDefault="00177E22" w:rsidP="00E579C1">
      <w:pPr>
        <w:tabs>
          <w:tab w:val="left" w:pos="5103"/>
        </w:tabs>
        <w:rPr>
          <w:rFonts w:cs="Open Sans"/>
        </w:rPr>
      </w:pPr>
      <w:r>
        <w:rPr>
          <w:rFonts w:cs="Open Sans"/>
        </w:rPr>
        <w:t>_________________________</w:t>
      </w:r>
      <w:r>
        <w:rPr>
          <w:rFonts w:cs="Open Sans"/>
        </w:rPr>
        <w:tab/>
        <w:t>_________________________</w:t>
      </w:r>
      <w:r>
        <w:rPr>
          <w:rFonts w:cs="Open Sans"/>
        </w:rPr>
        <w:br/>
        <w:t>Ort, Datum</w:t>
      </w:r>
      <w:r>
        <w:rPr>
          <w:rFonts w:cs="Open Sans"/>
        </w:rPr>
        <w:tab/>
        <w:t>Ort, Datum</w:t>
      </w:r>
    </w:p>
    <w:p w:rsidR="00177E22" w:rsidRDefault="00177E22" w:rsidP="00E579C1">
      <w:pPr>
        <w:tabs>
          <w:tab w:val="left" w:pos="5103"/>
        </w:tabs>
        <w:rPr>
          <w:rFonts w:cs="Open Sans"/>
        </w:rPr>
      </w:pPr>
    </w:p>
    <w:p w:rsidR="00177E22" w:rsidRDefault="00177E22" w:rsidP="00E579C1">
      <w:pPr>
        <w:tabs>
          <w:tab w:val="left" w:pos="5103"/>
        </w:tabs>
        <w:rPr>
          <w:rFonts w:cs="Open Sans"/>
        </w:rPr>
      </w:pPr>
      <w:r>
        <w:rPr>
          <w:rFonts w:cs="Open Sans"/>
        </w:rPr>
        <w:t>_________________________</w:t>
      </w:r>
      <w:r>
        <w:rPr>
          <w:rFonts w:cs="Open Sans"/>
        </w:rPr>
        <w:tab/>
        <w:t>_________________________</w:t>
      </w:r>
      <w:r>
        <w:rPr>
          <w:rFonts w:cs="Open Sans"/>
        </w:rPr>
        <w:br/>
      </w:r>
      <w:r w:rsidR="00C44A05">
        <w:rPr>
          <w:rFonts w:cs="Open Sans"/>
        </w:rPr>
        <w:t xml:space="preserve">Nutzerin/ </w:t>
      </w:r>
      <w:r w:rsidR="000A60CA">
        <w:rPr>
          <w:rFonts w:cs="Open Sans"/>
        </w:rPr>
        <w:t>Nutzer</w:t>
      </w:r>
      <w:r w:rsidR="000A60CA">
        <w:rPr>
          <w:rFonts w:cs="Open Sans"/>
        </w:rPr>
        <w:tab/>
        <w:t>Vorsitzender Kirchenvorstand</w:t>
      </w:r>
    </w:p>
    <w:p w:rsidR="000A60CA" w:rsidRDefault="000A60CA" w:rsidP="00E579C1">
      <w:pPr>
        <w:tabs>
          <w:tab w:val="left" w:pos="5103"/>
        </w:tabs>
        <w:rPr>
          <w:rFonts w:cs="Open Sans"/>
        </w:rPr>
      </w:pPr>
    </w:p>
    <w:p w:rsidR="000A60CA" w:rsidRDefault="000A60CA" w:rsidP="00E579C1">
      <w:pPr>
        <w:tabs>
          <w:tab w:val="left" w:pos="5103"/>
        </w:tabs>
        <w:rPr>
          <w:rFonts w:cs="Open Sans"/>
        </w:rPr>
      </w:pPr>
      <w:r>
        <w:rPr>
          <w:rFonts w:cs="Open Sans"/>
        </w:rPr>
        <w:tab/>
        <w:t>_________________________</w:t>
      </w:r>
    </w:p>
    <w:p w:rsidR="000A60CA" w:rsidRPr="00801019" w:rsidRDefault="000A60CA" w:rsidP="00E579C1">
      <w:pPr>
        <w:tabs>
          <w:tab w:val="left" w:pos="5103"/>
        </w:tabs>
        <w:rPr>
          <w:rFonts w:cs="Open Sans"/>
        </w:rPr>
      </w:pPr>
      <w:r>
        <w:rPr>
          <w:rFonts w:cs="Open Sans"/>
        </w:rPr>
        <w:tab/>
        <w:t>Weiteres Mitglied Kirchenvorstand</w:t>
      </w:r>
    </w:p>
    <w:sectPr w:rsidR="000A60CA" w:rsidRPr="00801019" w:rsidSect="00177E22">
      <w:headerReference w:type="default" r:id="rId8"/>
      <w:pgSz w:w="11906" w:h="16838" w:code="9"/>
      <w:pgMar w:top="170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5FA" w:rsidRDefault="00BD15FA" w:rsidP="00681780">
      <w:pPr>
        <w:spacing w:after="0" w:line="240" w:lineRule="auto"/>
      </w:pPr>
      <w:r>
        <w:separator/>
      </w:r>
    </w:p>
  </w:endnote>
  <w:endnote w:type="continuationSeparator" w:id="0">
    <w:p w:rsidR="00BD15FA" w:rsidRDefault="00BD15FA" w:rsidP="0068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0000000000000000000"/>
    <w:charset w:val="00"/>
    <w:family w:val="auto"/>
    <w:pitch w:val="variable"/>
    <w:sig w:usb0="E00002FF" w:usb1="4000205B" w:usb2="00000028" w:usb3="00000000" w:csb0="0000019F" w:csb1="00000000"/>
  </w:font>
  <w:font w:name="Open Sans SemiBold">
    <w:altName w:val="Segoe UI Semibold"/>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5FA" w:rsidRDefault="00BD15FA" w:rsidP="00681780">
      <w:pPr>
        <w:spacing w:after="0" w:line="240" w:lineRule="auto"/>
      </w:pPr>
      <w:r>
        <w:separator/>
      </w:r>
    </w:p>
  </w:footnote>
  <w:footnote w:type="continuationSeparator" w:id="0">
    <w:p w:rsidR="00BD15FA" w:rsidRDefault="00BD15FA" w:rsidP="0068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7D7" w:rsidRDefault="008D6A65" w:rsidP="00681780">
    <w:pPr>
      <w:pStyle w:val="Kopfzeile"/>
    </w:pPr>
    <w:r>
      <w:t>Vereinbarung über die Nutzung privater mobiler Endgeräte für dienstliche Zwecke</w:t>
    </w:r>
    <w:r w:rsidR="00B557D7">
      <w:tab/>
      <w:t xml:space="preserve">Seite </w:t>
    </w:r>
    <w:r w:rsidR="00B557D7">
      <w:fldChar w:fldCharType="begin"/>
    </w:r>
    <w:r w:rsidR="00B557D7">
      <w:instrText xml:space="preserve"> PAGE  \* Arabic  \* MERGEFORMAT </w:instrText>
    </w:r>
    <w:r w:rsidR="00B557D7">
      <w:fldChar w:fldCharType="separate"/>
    </w:r>
    <w:r w:rsidR="007743AA">
      <w:rPr>
        <w:noProof/>
      </w:rPr>
      <w:t>5</w:t>
    </w:r>
    <w:r w:rsidR="00B557D7">
      <w:fldChar w:fldCharType="end"/>
    </w:r>
    <w:r w:rsidR="00B557D7">
      <w:t>/</w:t>
    </w:r>
    <w:r w:rsidR="007743A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9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456"/>
    <w:multiLevelType w:val="hybridMultilevel"/>
    <w:tmpl w:val="C3B8EB94"/>
    <w:lvl w:ilvl="0" w:tplc="40CC1ECA">
      <w:start w:val="1"/>
      <w:numFmt w:val="bullet"/>
      <w:pStyle w:val="StandardAufzhlung"/>
      <w:lvlText w:val="­"/>
      <w:lvlJc w:val="left"/>
      <w:pPr>
        <w:ind w:left="1571" w:hanging="360"/>
      </w:pPr>
      <w:rPr>
        <w:rFonts w:ascii="Calibri" w:hAnsi="Calibri"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250B4990"/>
    <w:multiLevelType w:val="multilevel"/>
    <w:tmpl w:val="86AE52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F6C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9B049F"/>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570827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r" w:val="2015000336"/>
    <w:docVar w:name="speichern" w:val="ja"/>
  </w:docVars>
  <w:rsids>
    <w:rsidRoot w:val="00BD15FA"/>
    <w:rsid w:val="0002720B"/>
    <w:rsid w:val="00042123"/>
    <w:rsid w:val="00045BA5"/>
    <w:rsid w:val="00052426"/>
    <w:rsid w:val="00065679"/>
    <w:rsid w:val="00084AE4"/>
    <w:rsid w:val="000A60CA"/>
    <w:rsid w:val="000E5DBA"/>
    <w:rsid w:val="001111AA"/>
    <w:rsid w:val="00113D50"/>
    <w:rsid w:val="001720D8"/>
    <w:rsid w:val="00177E22"/>
    <w:rsid w:val="0018558F"/>
    <w:rsid w:val="0019474E"/>
    <w:rsid w:val="001C6DCA"/>
    <w:rsid w:val="001D4C69"/>
    <w:rsid w:val="00227C76"/>
    <w:rsid w:val="00236628"/>
    <w:rsid w:val="00252F38"/>
    <w:rsid w:val="00261342"/>
    <w:rsid w:val="0029093F"/>
    <w:rsid w:val="002E76DE"/>
    <w:rsid w:val="003149CB"/>
    <w:rsid w:val="00323FF8"/>
    <w:rsid w:val="00347E41"/>
    <w:rsid w:val="003617BA"/>
    <w:rsid w:val="003622DF"/>
    <w:rsid w:val="0036654C"/>
    <w:rsid w:val="00377C0B"/>
    <w:rsid w:val="00386098"/>
    <w:rsid w:val="00397388"/>
    <w:rsid w:val="003D530E"/>
    <w:rsid w:val="00404161"/>
    <w:rsid w:val="00411612"/>
    <w:rsid w:val="004269C0"/>
    <w:rsid w:val="00471AAC"/>
    <w:rsid w:val="004914EB"/>
    <w:rsid w:val="004A0619"/>
    <w:rsid w:val="004B2F93"/>
    <w:rsid w:val="004C3C69"/>
    <w:rsid w:val="004C7F21"/>
    <w:rsid w:val="004D6A0F"/>
    <w:rsid w:val="004E2613"/>
    <w:rsid w:val="004F21FD"/>
    <w:rsid w:val="00500C5B"/>
    <w:rsid w:val="005051E3"/>
    <w:rsid w:val="00515DD3"/>
    <w:rsid w:val="00517EF5"/>
    <w:rsid w:val="00543B4D"/>
    <w:rsid w:val="00546BBC"/>
    <w:rsid w:val="0055038B"/>
    <w:rsid w:val="005A34D7"/>
    <w:rsid w:val="005B21DE"/>
    <w:rsid w:val="005C1CC6"/>
    <w:rsid w:val="005D1545"/>
    <w:rsid w:val="005D39F8"/>
    <w:rsid w:val="005D5AB7"/>
    <w:rsid w:val="005F0FD0"/>
    <w:rsid w:val="006330ED"/>
    <w:rsid w:val="00633920"/>
    <w:rsid w:val="006649F8"/>
    <w:rsid w:val="00681780"/>
    <w:rsid w:val="006D720E"/>
    <w:rsid w:val="0071445F"/>
    <w:rsid w:val="00743BA8"/>
    <w:rsid w:val="00756A0B"/>
    <w:rsid w:val="007743AA"/>
    <w:rsid w:val="00780F9D"/>
    <w:rsid w:val="00783D6C"/>
    <w:rsid w:val="007B0F3E"/>
    <w:rsid w:val="007C112E"/>
    <w:rsid w:val="007C3AF4"/>
    <w:rsid w:val="007C6F4C"/>
    <w:rsid w:val="00801019"/>
    <w:rsid w:val="0081697F"/>
    <w:rsid w:val="0082378E"/>
    <w:rsid w:val="00823D55"/>
    <w:rsid w:val="00830E0F"/>
    <w:rsid w:val="00846F9B"/>
    <w:rsid w:val="008808C0"/>
    <w:rsid w:val="00887CBD"/>
    <w:rsid w:val="008D6A65"/>
    <w:rsid w:val="008E41AA"/>
    <w:rsid w:val="008E6F35"/>
    <w:rsid w:val="008F65DA"/>
    <w:rsid w:val="00900943"/>
    <w:rsid w:val="009037E6"/>
    <w:rsid w:val="00934522"/>
    <w:rsid w:val="00941B84"/>
    <w:rsid w:val="0097771A"/>
    <w:rsid w:val="009A087B"/>
    <w:rsid w:val="009A6F00"/>
    <w:rsid w:val="009F74AB"/>
    <w:rsid w:val="00A70424"/>
    <w:rsid w:val="00A7575E"/>
    <w:rsid w:val="00A8320B"/>
    <w:rsid w:val="00AC76B6"/>
    <w:rsid w:val="00AE35C0"/>
    <w:rsid w:val="00B029F2"/>
    <w:rsid w:val="00B14542"/>
    <w:rsid w:val="00B35273"/>
    <w:rsid w:val="00B4099B"/>
    <w:rsid w:val="00B50AA6"/>
    <w:rsid w:val="00B557D7"/>
    <w:rsid w:val="00B55B5E"/>
    <w:rsid w:val="00B80A63"/>
    <w:rsid w:val="00B81272"/>
    <w:rsid w:val="00BB069C"/>
    <w:rsid w:val="00BC3696"/>
    <w:rsid w:val="00BD15FA"/>
    <w:rsid w:val="00BE7919"/>
    <w:rsid w:val="00BF20CE"/>
    <w:rsid w:val="00BF3913"/>
    <w:rsid w:val="00BF4982"/>
    <w:rsid w:val="00BF7278"/>
    <w:rsid w:val="00C20232"/>
    <w:rsid w:val="00C301A4"/>
    <w:rsid w:val="00C359C3"/>
    <w:rsid w:val="00C3694C"/>
    <w:rsid w:val="00C44A05"/>
    <w:rsid w:val="00C45F4D"/>
    <w:rsid w:val="00C63F29"/>
    <w:rsid w:val="00C75FF4"/>
    <w:rsid w:val="00CB5458"/>
    <w:rsid w:val="00CB7441"/>
    <w:rsid w:val="00CC5339"/>
    <w:rsid w:val="00D16AE7"/>
    <w:rsid w:val="00D17432"/>
    <w:rsid w:val="00D258A5"/>
    <w:rsid w:val="00D42CF8"/>
    <w:rsid w:val="00D5172D"/>
    <w:rsid w:val="00D8781A"/>
    <w:rsid w:val="00DA29D0"/>
    <w:rsid w:val="00DB32FB"/>
    <w:rsid w:val="00DD3C0B"/>
    <w:rsid w:val="00DF6D65"/>
    <w:rsid w:val="00E0113D"/>
    <w:rsid w:val="00E23F43"/>
    <w:rsid w:val="00E24F21"/>
    <w:rsid w:val="00E5561B"/>
    <w:rsid w:val="00E579C1"/>
    <w:rsid w:val="00EA6FD8"/>
    <w:rsid w:val="00ED1524"/>
    <w:rsid w:val="00F47043"/>
    <w:rsid w:val="00F475FC"/>
    <w:rsid w:val="00F84F7D"/>
    <w:rsid w:val="00FD5E8E"/>
    <w:rsid w:val="00FF14D8"/>
    <w:rsid w:val="00FF1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2C2A"/>
  <w15:docId w15:val="{326B8645-CC66-496A-8B01-5B1508CD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34D7"/>
    <w:pPr>
      <w:spacing w:after="120" w:line="276" w:lineRule="auto"/>
      <w:ind w:left="851"/>
      <w:jc w:val="both"/>
    </w:pPr>
    <w:rPr>
      <w:rFonts w:ascii="Open Sans" w:hAnsi="Open Sans"/>
      <w:szCs w:val="22"/>
      <w:lang w:eastAsia="en-US"/>
    </w:rPr>
  </w:style>
  <w:style w:type="paragraph" w:styleId="berschrift1">
    <w:name w:val="heading 1"/>
    <w:basedOn w:val="Standard"/>
    <w:next w:val="Standard"/>
    <w:link w:val="berschrift1Zchn"/>
    <w:uiPriority w:val="9"/>
    <w:qFormat/>
    <w:rsid w:val="008D6A65"/>
    <w:pPr>
      <w:keepNext/>
      <w:numPr>
        <w:numId w:val="2"/>
      </w:numPr>
      <w:tabs>
        <w:tab w:val="left" w:pos="851"/>
      </w:tabs>
      <w:spacing w:before="240"/>
      <w:ind w:left="851" w:hanging="851"/>
      <w:outlineLvl w:val="0"/>
    </w:pPr>
    <w:rPr>
      <w:rFonts w:ascii="Open Sans SemiBold" w:eastAsia="Times New Roman" w:hAnsi="Open Sans SemiBold"/>
      <w:bCs/>
      <w:sz w:val="24"/>
      <w:szCs w:val="28"/>
    </w:rPr>
  </w:style>
  <w:style w:type="paragraph" w:styleId="berschrift2">
    <w:name w:val="heading 2"/>
    <w:basedOn w:val="Standard"/>
    <w:next w:val="Standard"/>
    <w:link w:val="berschrift2Zchn"/>
    <w:uiPriority w:val="9"/>
    <w:unhideWhenUsed/>
    <w:qFormat/>
    <w:rsid w:val="008D6A65"/>
    <w:pPr>
      <w:numPr>
        <w:ilvl w:val="1"/>
        <w:numId w:val="2"/>
      </w:numPr>
      <w:tabs>
        <w:tab w:val="left" w:pos="851"/>
      </w:tabs>
      <w:spacing w:before="120"/>
      <w:ind w:left="851" w:hanging="851"/>
      <w:outlineLvl w:val="1"/>
    </w:pPr>
    <w:rPr>
      <w:rFonts w:eastAsia="Times New Roman"/>
      <w:bCs/>
      <w:szCs w:val="26"/>
    </w:rPr>
  </w:style>
  <w:style w:type="paragraph" w:styleId="berschrift3">
    <w:name w:val="heading 3"/>
    <w:basedOn w:val="Standard"/>
    <w:next w:val="Standard"/>
    <w:link w:val="berschrift3Zchn"/>
    <w:uiPriority w:val="9"/>
    <w:unhideWhenUsed/>
    <w:qFormat/>
    <w:rsid w:val="00801019"/>
    <w:pPr>
      <w:keepNext/>
      <w:keepLines/>
      <w:numPr>
        <w:ilvl w:val="2"/>
        <w:numId w:val="2"/>
      </w:numPr>
      <w:tabs>
        <w:tab w:val="left" w:pos="851"/>
      </w:tabs>
      <w:spacing w:before="120"/>
      <w:ind w:left="851" w:hanging="851"/>
      <w:outlineLvl w:val="2"/>
    </w:pPr>
    <w:rPr>
      <w:rFonts w:eastAsia="Times New Roman"/>
      <w:bCs/>
    </w:rPr>
  </w:style>
  <w:style w:type="paragraph" w:styleId="berschrift4">
    <w:name w:val="heading 4"/>
    <w:basedOn w:val="Standard"/>
    <w:next w:val="Standard"/>
    <w:link w:val="berschrift4Zchn"/>
    <w:uiPriority w:val="9"/>
    <w:unhideWhenUsed/>
    <w:qFormat/>
    <w:rsid w:val="00F84F7D"/>
    <w:pPr>
      <w:keepNext/>
      <w:keepLines/>
      <w:numPr>
        <w:ilvl w:val="3"/>
        <w:numId w:val="2"/>
      </w:numPr>
      <w:tabs>
        <w:tab w:val="left" w:pos="851"/>
      </w:tabs>
      <w:spacing w:before="120"/>
      <w:ind w:left="851" w:hanging="851"/>
      <w:outlineLvl w:val="3"/>
    </w:pPr>
    <w:rPr>
      <w:rFonts w:eastAsia="Times New Roman"/>
      <w:bCs/>
      <w:iCs/>
    </w:rPr>
  </w:style>
  <w:style w:type="paragraph" w:styleId="berschrift5">
    <w:name w:val="heading 5"/>
    <w:basedOn w:val="Standard"/>
    <w:next w:val="Standard"/>
    <w:link w:val="berschrift5Zchn"/>
    <w:uiPriority w:val="9"/>
    <w:unhideWhenUsed/>
    <w:rsid w:val="005051E3"/>
    <w:pPr>
      <w:keepNext/>
      <w:keepLines/>
      <w:numPr>
        <w:ilvl w:val="4"/>
        <w:numId w:val="2"/>
      </w:numPr>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rsid w:val="005051E3"/>
    <w:pPr>
      <w:keepNext/>
      <w:keepLines/>
      <w:numPr>
        <w:ilvl w:val="5"/>
        <w:numId w:val="2"/>
      </w:numPr>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5051E3"/>
    <w:pPr>
      <w:keepNext/>
      <w:keepLines/>
      <w:numPr>
        <w:ilvl w:val="6"/>
        <w:numId w:val="2"/>
      </w:numPr>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5051E3"/>
    <w:pPr>
      <w:keepNext/>
      <w:keepLines/>
      <w:numPr>
        <w:ilvl w:val="7"/>
        <w:numId w:val="2"/>
      </w:numPr>
      <w:spacing w:before="200" w:after="0"/>
      <w:outlineLvl w:val="7"/>
    </w:pPr>
    <w:rPr>
      <w:rFonts w:ascii="Cambria" w:eastAsia="Times New Roman" w:hAnsi="Cambria"/>
      <w:color w:val="404040"/>
      <w:szCs w:val="20"/>
    </w:rPr>
  </w:style>
  <w:style w:type="paragraph" w:styleId="berschrift9">
    <w:name w:val="heading 9"/>
    <w:basedOn w:val="Standard"/>
    <w:next w:val="Standard"/>
    <w:link w:val="berschrift9Zchn"/>
    <w:uiPriority w:val="9"/>
    <w:semiHidden/>
    <w:unhideWhenUsed/>
    <w:qFormat/>
    <w:rsid w:val="005051E3"/>
    <w:pPr>
      <w:keepNext/>
      <w:keepLines/>
      <w:numPr>
        <w:ilvl w:val="8"/>
        <w:numId w:val="2"/>
      </w:numPr>
      <w:spacing w:before="200" w:after="0"/>
      <w:outlineLvl w:val="8"/>
    </w:pPr>
    <w:rPr>
      <w:rFonts w:ascii="Cambria" w:eastAsia="Times New Roman"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D6A65"/>
    <w:rPr>
      <w:rFonts w:ascii="Open Sans SemiBold" w:eastAsia="Times New Roman" w:hAnsi="Open Sans SemiBold"/>
      <w:bCs/>
      <w:sz w:val="24"/>
      <w:szCs w:val="28"/>
      <w:lang w:eastAsia="en-US"/>
    </w:rPr>
  </w:style>
  <w:style w:type="paragraph" w:styleId="Titel">
    <w:name w:val="Title"/>
    <w:basedOn w:val="Standard"/>
    <w:next w:val="Standard"/>
    <w:link w:val="TitelZchn"/>
    <w:uiPriority w:val="10"/>
    <w:qFormat/>
    <w:rsid w:val="002E76DE"/>
    <w:pPr>
      <w:spacing w:after="300" w:line="240" w:lineRule="auto"/>
      <w:ind w:left="0"/>
      <w:contextualSpacing/>
      <w:jc w:val="center"/>
    </w:pPr>
    <w:rPr>
      <w:rFonts w:eastAsia="Times New Roman"/>
      <w:b/>
      <w:spacing w:val="5"/>
      <w:kern w:val="28"/>
      <w:sz w:val="40"/>
      <w:szCs w:val="52"/>
    </w:rPr>
  </w:style>
  <w:style w:type="character" w:customStyle="1" w:styleId="TitelZchn">
    <w:name w:val="Titel Zchn"/>
    <w:link w:val="Titel"/>
    <w:uiPriority w:val="10"/>
    <w:rsid w:val="002E76DE"/>
    <w:rPr>
      <w:rFonts w:eastAsia="Times New Roman"/>
      <w:b/>
      <w:spacing w:val="5"/>
      <w:kern w:val="28"/>
      <w:sz w:val="40"/>
      <w:szCs w:val="52"/>
      <w:lang w:eastAsia="en-US"/>
    </w:rPr>
  </w:style>
  <w:style w:type="character" w:customStyle="1" w:styleId="berschrift2Zchn">
    <w:name w:val="Überschrift 2 Zchn"/>
    <w:link w:val="berschrift2"/>
    <w:uiPriority w:val="9"/>
    <w:rsid w:val="008D6A65"/>
    <w:rPr>
      <w:rFonts w:ascii="Open Sans" w:eastAsia="Times New Roman" w:hAnsi="Open Sans"/>
      <w:bCs/>
      <w:szCs w:val="26"/>
      <w:lang w:eastAsia="en-US"/>
    </w:rPr>
  </w:style>
  <w:style w:type="character" w:customStyle="1" w:styleId="berschrift3Zchn">
    <w:name w:val="Überschrift 3 Zchn"/>
    <w:link w:val="berschrift3"/>
    <w:uiPriority w:val="9"/>
    <w:rsid w:val="00801019"/>
    <w:rPr>
      <w:rFonts w:ascii="Open Sans" w:eastAsia="Times New Roman" w:hAnsi="Open Sans"/>
      <w:bCs/>
      <w:szCs w:val="22"/>
      <w:lang w:eastAsia="en-US"/>
    </w:rPr>
  </w:style>
  <w:style w:type="character" w:customStyle="1" w:styleId="berschrift4Zchn">
    <w:name w:val="Überschrift 4 Zchn"/>
    <w:link w:val="berschrift4"/>
    <w:uiPriority w:val="9"/>
    <w:rsid w:val="00F84F7D"/>
    <w:rPr>
      <w:rFonts w:eastAsia="Times New Roman" w:cs="Times New Roman"/>
      <w:bCs/>
      <w:iCs/>
      <w:sz w:val="20"/>
    </w:rPr>
  </w:style>
  <w:style w:type="character" w:customStyle="1" w:styleId="berschrift5Zchn">
    <w:name w:val="Überschrift 5 Zchn"/>
    <w:link w:val="berschrift5"/>
    <w:uiPriority w:val="9"/>
    <w:rsid w:val="005051E3"/>
    <w:rPr>
      <w:rFonts w:ascii="Cambria" w:eastAsia="Times New Roman" w:hAnsi="Cambria" w:cs="Times New Roman"/>
      <w:color w:val="243F60"/>
      <w:sz w:val="20"/>
    </w:rPr>
  </w:style>
  <w:style w:type="character" w:customStyle="1" w:styleId="berschrift6Zchn">
    <w:name w:val="Überschrift 6 Zchn"/>
    <w:link w:val="berschrift6"/>
    <w:uiPriority w:val="9"/>
    <w:semiHidden/>
    <w:rsid w:val="005051E3"/>
    <w:rPr>
      <w:rFonts w:ascii="Cambria" w:eastAsia="Times New Roman" w:hAnsi="Cambria" w:cs="Times New Roman"/>
      <w:i/>
      <w:iCs/>
      <w:color w:val="243F60"/>
      <w:sz w:val="20"/>
    </w:rPr>
  </w:style>
  <w:style w:type="character" w:customStyle="1" w:styleId="berschrift7Zchn">
    <w:name w:val="Überschrift 7 Zchn"/>
    <w:link w:val="berschrift7"/>
    <w:uiPriority w:val="9"/>
    <w:semiHidden/>
    <w:rsid w:val="005051E3"/>
    <w:rPr>
      <w:rFonts w:ascii="Cambria" w:eastAsia="Times New Roman" w:hAnsi="Cambria" w:cs="Times New Roman"/>
      <w:i/>
      <w:iCs/>
      <w:color w:val="404040"/>
      <w:sz w:val="20"/>
    </w:rPr>
  </w:style>
  <w:style w:type="character" w:customStyle="1" w:styleId="berschrift8Zchn">
    <w:name w:val="Überschrift 8 Zchn"/>
    <w:link w:val="berschrift8"/>
    <w:uiPriority w:val="9"/>
    <w:semiHidden/>
    <w:rsid w:val="005051E3"/>
    <w:rPr>
      <w:rFonts w:ascii="Cambria" w:eastAsia="Times New Roman" w:hAnsi="Cambria" w:cs="Times New Roman"/>
      <w:color w:val="404040"/>
      <w:sz w:val="20"/>
      <w:szCs w:val="20"/>
    </w:rPr>
  </w:style>
  <w:style w:type="character" w:customStyle="1" w:styleId="berschrift9Zchn">
    <w:name w:val="Überschrift 9 Zchn"/>
    <w:link w:val="berschrift9"/>
    <w:uiPriority w:val="9"/>
    <w:semiHidden/>
    <w:rsid w:val="005051E3"/>
    <w:rPr>
      <w:rFonts w:ascii="Cambria" w:eastAsia="Times New Roman" w:hAnsi="Cambria" w:cs="Times New Roman"/>
      <w:i/>
      <w:iCs/>
      <w:color w:val="404040"/>
      <w:sz w:val="20"/>
      <w:szCs w:val="20"/>
    </w:rPr>
  </w:style>
  <w:style w:type="paragraph" w:styleId="Untertitel">
    <w:name w:val="Subtitle"/>
    <w:basedOn w:val="Standard"/>
    <w:next w:val="Standard"/>
    <w:link w:val="UntertitelZchn"/>
    <w:uiPriority w:val="11"/>
    <w:qFormat/>
    <w:rsid w:val="00681780"/>
    <w:pPr>
      <w:numPr>
        <w:ilvl w:val="1"/>
      </w:numPr>
      <w:spacing w:before="240" w:after="360"/>
      <w:ind w:left="851"/>
      <w:jc w:val="center"/>
    </w:pPr>
    <w:rPr>
      <w:rFonts w:eastAsia="Times New Roman"/>
      <w:b/>
      <w:iCs/>
      <w:spacing w:val="15"/>
      <w:sz w:val="32"/>
      <w:szCs w:val="24"/>
    </w:rPr>
  </w:style>
  <w:style w:type="character" w:customStyle="1" w:styleId="UntertitelZchn">
    <w:name w:val="Untertitel Zchn"/>
    <w:link w:val="Untertitel"/>
    <w:uiPriority w:val="11"/>
    <w:rsid w:val="00681780"/>
    <w:rPr>
      <w:rFonts w:eastAsia="Times New Roman"/>
      <w:b/>
      <w:iCs/>
      <w:spacing w:val="15"/>
      <w:sz w:val="32"/>
      <w:szCs w:val="24"/>
      <w:lang w:eastAsia="en-US"/>
    </w:rPr>
  </w:style>
  <w:style w:type="paragraph" w:styleId="Kopfzeile">
    <w:name w:val="header"/>
    <w:basedOn w:val="Standard"/>
    <w:link w:val="KopfzeileZchn"/>
    <w:uiPriority w:val="99"/>
    <w:unhideWhenUsed/>
    <w:rsid w:val="00681780"/>
    <w:pPr>
      <w:tabs>
        <w:tab w:val="center" w:pos="4536"/>
        <w:tab w:val="right" w:pos="9072"/>
      </w:tabs>
      <w:ind w:left="0"/>
    </w:pPr>
    <w:rPr>
      <w:sz w:val="16"/>
      <w:u w:val="single"/>
    </w:rPr>
  </w:style>
  <w:style w:type="character" w:customStyle="1" w:styleId="KopfzeileZchn">
    <w:name w:val="Kopfzeile Zchn"/>
    <w:link w:val="Kopfzeile"/>
    <w:uiPriority w:val="99"/>
    <w:rsid w:val="00681780"/>
    <w:rPr>
      <w:sz w:val="16"/>
      <w:szCs w:val="22"/>
      <w:u w:val="single"/>
      <w:lang w:eastAsia="en-US"/>
    </w:rPr>
  </w:style>
  <w:style w:type="paragraph" w:styleId="Fuzeile">
    <w:name w:val="footer"/>
    <w:basedOn w:val="Standard"/>
    <w:link w:val="FuzeileZchn"/>
    <w:uiPriority w:val="99"/>
    <w:unhideWhenUsed/>
    <w:rsid w:val="0002720B"/>
    <w:pPr>
      <w:tabs>
        <w:tab w:val="center" w:pos="4536"/>
        <w:tab w:val="right" w:pos="9072"/>
      </w:tabs>
      <w:spacing w:after="0"/>
      <w:ind w:left="0"/>
    </w:pPr>
    <w:rPr>
      <w:sz w:val="16"/>
    </w:rPr>
  </w:style>
  <w:style w:type="character" w:customStyle="1" w:styleId="FuzeileZchn">
    <w:name w:val="Fußzeile Zchn"/>
    <w:link w:val="Fuzeile"/>
    <w:uiPriority w:val="99"/>
    <w:rsid w:val="0002720B"/>
    <w:rPr>
      <w:sz w:val="16"/>
      <w:szCs w:val="22"/>
      <w:lang w:eastAsia="en-US"/>
    </w:rPr>
  </w:style>
  <w:style w:type="paragraph" w:styleId="Inhaltsverzeichnisberschrift">
    <w:name w:val="TOC Heading"/>
    <w:basedOn w:val="berschrift1"/>
    <w:next w:val="Standard"/>
    <w:uiPriority w:val="39"/>
    <w:unhideWhenUsed/>
    <w:qFormat/>
    <w:rsid w:val="0002720B"/>
    <w:pPr>
      <w:numPr>
        <w:numId w:val="0"/>
      </w:numPr>
      <w:tabs>
        <w:tab w:val="clear" w:pos="851"/>
      </w:tabs>
      <w:spacing w:before="360"/>
      <w:jc w:val="left"/>
      <w:outlineLvl w:val="9"/>
    </w:pPr>
    <w:rPr>
      <w:sz w:val="28"/>
      <w:lang w:eastAsia="de-DE"/>
    </w:rPr>
  </w:style>
  <w:style w:type="paragraph" w:styleId="Verzeichnis1">
    <w:name w:val="toc 1"/>
    <w:basedOn w:val="Standard"/>
    <w:next w:val="Standard"/>
    <w:autoRedefine/>
    <w:uiPriority w:val="39"/>
    <w:unhideWhenUsed/>
    <w:rsid w:val="00E24F21"/>
    <w:pPr>
      <w:tabs>
        <w:tab w:val="left" w:pos="851"/>
        <w:tab w:val="right" w:leader="dot" w:pos="9072"/>
      </w:tabs>
      <w:ind w:left="0"/>
    </w:pPr>
    <w:rPr>
      <w:b/>
      <w:sz w:val="24"/>
    </w:rPr>
  </w:style>
  <w:style w:type="paragraph" w:styleId="Verzeichnis2">
    <w:name w:val="toc 2"/>
    <w:basedOn w:val="Standard"/>
    <w:next w:val="Standard"/>
    <w:autoRedefine/>
    <w:uiPriority w:val="39"/>
    <w:unhideWhenUsed/>
    <w:rsid w:val="00E24F21"/>
    <w:pPr>
      <w:tabs>
        <w:tab w:val="left" w:pos="851"/>
        <w:tab w:val="right" w:leader="dot" w:pos="9072"/>
      </w:tabs>
      <w:ind w:left="0"/>
    </w:pPr>
    <w:rPr>
      <w:b/>
    </w:rPr>
  </w:style>
  <w:style w:type="paragraph" w:styleId="Verzeichnis3">
    <w:name w:val="toc 3"/>
    <w:basedOn w:val="Standard"/>
    <w:next w:val="Standard"/>
    <w:autoRedefine/>
    <w:uiPriority w:val="39"/>
    <w:unhideWhenUsed/>
    <w:rsid w:val="00E24F21"/>
    <w:pPr>
      <w:tabs>
        <w:tab w:val="left" w:pos="851"/>
        <w:tab w:val="right" w:leader="dot" w:pos="9072"/>
      </w:tabs>
      <w:ind w:left="0"/>
    </w:pPr>
  </w:style>
  <w:style w:type="character" w:styleId="Hyperlink">
    <w:name w:val="Hyperlink"/>
    <w:uiPriority w:val="99"/>
    <w:unhideWhenUsed/>
    <w:rsid w:val="0002720B"/>
    <w:rPr>
      <w:color w:val="0000FF"/>
      <w:u w:val="single"/>
    </w:rPr>
  </w:style>
  <w:style w:type="paragraph" w:customStyle="1" w:styleId="berschriftohneGliederung">
    <w:name w:val="Überschrift ohne Gliederung"/>
    <w:basedOn w:val="Standard"/>
    <w:next w:val="Standard"/>
    <w:link w:val="berschriftohneGliederungZchn"/>
    <w:qFormat/>
    <w:rsid w:val="00801019"/>
    <w:pPr>
      <w:spacing w:before="240"/>
    </w:pPr>
    <w:rPr>
      <w:rFonts w:ascii="Open Sans SemiBold" w:hAnsi="Open Sans SemiBold"/>
      <w:sz w:val="24"/>
    </w:rPr>
  </w:style>
  <w:style w:type="paragraph" w:styleId="Verzeichnis4">
    <w:name w:val="toc 4"/>
    <w:basedOn w:val="Standard"/>
    <w:next w:val="Standard"/>
    <w:autoRedefine/>
    <w:uiPriority w:val="39"/>
    <w:unhideWhenUsed/>
    <w:rsid w:val="00E24F21"/>
    <w:pPr>
      <w:tabs>
        <w:tab w:val="left" w:pos="851"/>
        <w:tab w:val="right" w:leader="dot" w:pos="9072"/>
      </w:tabs>
      <w:ind w:left="0"/>
    </w:pPr>
  </w:style>
  <w:style w:type="character" w:customStyle="1" w:styleId="berschriftohneGliederungZchn">
    <w:name w:val="Überschrift ohne Gliederung Zchn"/>
    <w:link w:val="berschriftohneGliederung"/>
    <w:rsid w:val="00801019"/>
    <w:rPr>
      <w:rFonts w:ascii="Open Sans SemiBold" w:hAnsi="Open Sans SemiBold"/>
      <w:sz w:val="24"/>
      <w:szCs w:val="22"/>
      <w:lang w:eastAsia="en-US"/>
    </w:rPr>
  </w:style>
  <w:style w:type="paragraph" w:customStyle="1" w:styleId="StandardohneEinzug">
    <w:name w:val="Standard ohne Einzug"/>
    <w:basedOn w:val="Standard"/>
    <w:link w:val="StandardohneEinzugZchn"/>
    <w:qFormat/>
    <w:rsid w:val="00801019"/>
    <w:pPr>
      <w:ind w:left="0"/>
    </w:pPr>
  </w:style>
  <w:style w:type="paragraph" w:customStyle="1" w:styleId="StandardAufzhlung">
    <w:name w:val="Standard Aufzählung"/>
    <w:basedOn w:val="Standard"/>
    <w:link w:val="StandardAufzhlungZchn"/>
    <w:qFormat/>
    <w:rsid w:val="004B2F93"/>
    <w:pPr>
      <w:numPr>
        <w:numId w:val="6"/>
      </w:numPr>
      <w:ind w:left="1276" w:hanging="425"/>
    </w:pPr>
  </w:style>
  <w:style w:type="character" w:customStyle="1" w:styleId="StandardohneEinzugZchn">
    <w:name w:val="Standard ohne Einzug Zchn"/>
    <w:link w:val="StandardohneEinzug"/>
    <w:rsid w:val="00801019"/>
    <w:rPr>
      <w:rFonts w:ascii="Open Sans" w:hAnsi="Open Sans"/>
      <w:szCs w:val="22"/>
      <w:lang w:eastAsia="en-US"/>
    </w:rPr>
  </w:style>
  <w:style w:type="character" w:styleId="Kommentarzeichen">
    <w:name w:val="annotation reference"/>
    <w:uiPriority w:val="99"/>
    <w:semiHidden/>
    <w:unhideWhenUsed/>
    <w:rsid w:val="00471AAC"/>
    <w:rPr>
      <w:sz w:val="16"/>
      <w:szCs w:val="16"/>
    </w:rPr>
  </w:style>
  <w:style w:type="character" w:customStyle="1" w:styleId="StandardAufzhlungZchn">
    <w:name w:val="Standard Aufzählung Zchn"/>
    <w:link w:val="StandardAufzhlung"/>
    <w:rsid w:val="004B2F93"/>
    <w:rPr>
      <w:szCs w:val="22"/>
      <w:lang w:eastAsia="en-US"/>
    </w:rPr>
  </w:style>
  <w:style w:type="paragraph" w:styleId="Kommentartext">
    <w:name w:val="annotation text"/>
    <w:basedOn w:val="Standard"/>
    <w:link w:val="KommentartextZchn"/>
    <w:uiPriority w:val="99"/>
    <w:semiHidden/>
    <w:unhideWhenUsed/>
    <w:rsid w:val="00471AAC"/>
    <w:rPr>
      <w:szCs w:val="20"/>
    </w:rPr>
  </w:style>
  <w:style w:type="character" w:customStyle="1" w:styleId="KommentartextZchn">
    <w:name w:val="Kommentartext Zchn"/>
    <w:link w:val="Kommentartext"/>
    <w:uiPriority w:val="99"/>
    <w:semiHidden/>
    <w:rsid w:val="00471AAC"/>
    <w:rPr>
      <w:lang w:eastAsia="en-US"/>
    </w:rPr>
  </w:style>
  <w:style w:type="paragraph" w:styleId="Kommentarthema">
    <w:name w:val="annotation subject"/>
    <w:basedOn w:val="Kommentartext"/>
    <w:next w:val="Kommentartext"/>
    <w:link w:val="KommentarthemaZchn"/>
    <w:uiPriority w:val="99"/>
    <w:semiHidden/>
    <w:unhideWhenUsed/>
    <w:rsid w:val="00471AAC"/>
    <w:rPr>
      <w:b/>
      <w:bCs/>
    </w:rPr>
  </w:style>
  <w:style w:type="character" w:customStyle="1" w:styleId="KommentarthemaZchn">
    <w:name w:val="Kommentarthema Zchn"/>
    <w:link w:val="Kommentarthema"/>
    <w:uiPriority w:val="99"/>
    <w:semiHidden/>
    <w:rsid w:val="00471AAC"/>
    <w:rPr>
      <w:b/>
      <w:bCs/>
      <w:lang w:eastAsia="en-US"/>
    </w:rPr>
  </w:style>
  <w:style w:type="paragraph" w:styleId="Sprechblasentext">
    <w:name w:val="Balloon Text"/>
    <w:basedOn w:val="Standard"/>
    <w:link w:val="SprechblasentextZchn"/>
    <w:uiPriority w:val="99"/>
    <w:semiHidden/>
    <w:unhideWhenUsed/>
    <w:rsid w:val="00471AA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1AAC"/>
    <w:rPr>
      <w:rFonts w:ascii="Tahoma" w:hAnsi="Tahoma" w:cs="Tahoma"/>
      <w:sz w:val="16"/>
      <w:szCs w:val="16"/>
      <w:lang w:eastAsia="en-US"/>
    </w:rPr>
  </w:style>
  <w:style w:type="character" w:styleId="Fett">
    <w:name w:val="Strong"/>
    <w:basedOn w:val="Absatz-Standardschriftart"/>
    <w:uiPriority w:val="22"/>
    <w:qFormat/>
    <w:rsid w:val="005F0FD0"/>
    <w:rPr>
      <w:b/>
      <w:bCs/>
    </w:rPr>
  </w:style>
  <w:style w:type="paragraph" w:styleId="berarbeitung">
    <w:name w:val="Revision"/>
    <w:hidden/>
    <w:uiPriority w:val="99"/>
    <w:semiHidden/>
    <w:rsid w:val="003D530E"/>
    <w:rPr>
      <w:rFonts w:ascii="Open Sans" w:hAnsi="Open San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KVO-NV-Privater_mobiler_Endgeraete_fuer_Dienst__Pfarrdienst_2016-9-26.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8802-BC39-4A9D-A7EC-42B2E06F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TKVO-NV-Privater_mobiler_Endgeraete_fuer_Dienst__Pfarrdienst_2016-9-26</Template>
  <TotalTime>0</TotalTime>
  <Pages>6</Pages>
  <Words>1919</Words>
  <Characters>12093</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TKVO-NV-Privat_für_Dienst_V1_3.docx</vt:lpstr>
    </vt:vector>
  </TitlesOfParts>
  <Company>EKHN</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TKVO-NV-Privat_für_Dienst_V1_3.docx</dc:title>
  <dc:creator>bloedmeister</dc:creator>
  <cp:lastModifiedBy>bloedmeister</cp:lastModifiedBy>
  <cp:revision>1</cp:revision>
  <dcterms:created xsi:type="dcterms:W3CDTF">2025-11-19T08:28:00Z</dcterms:created>
  <dcterms:modified xsi:type="dcterms:W3CDTF">2025-11-19T08:28:00Z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i4>0</vt:i4>
  </property>
  <property fmtid="{D5CDD505-2E9C-101B-9397-08002B2CF9AE}" pid="3" name="FileName">
    <vt:lpwstr>Vorlage-Vertrag-V0-8.doc</vt:lpwstr>
  </property>
  <property fmtid="{D5CDD505-2E9C-101B-9397-08002B2CF9AE}" pid="4" name="Extension">
    <vt:lpwstr>.doc</vt:lpwstr>
  </property>
  <property fmtid="{D5CDD505-2E9C-101B-9397-08002B2CF9AE}" pid="5" name="tmpGuid">
    <vt:lpwstr>{5B32A338-B27E-480D-A2AD-482A4E0F6EEC}</vt:lpwstr>
  </property>
  <property fmtid="{D5CDD505-2E9C-101B-9397-08002B2CF9AE}" pid="6" name="DocumentenNr">
    <vt:lpwstr>1188351.1</vt:lpwstr>
  </property>
  <property fmtid="{D5CDD505-2E9C-101B-9397-08002B2CF9AE}" pid="7" name="DOCID">
    <vt:lpwstr>1188351.1</vt:lpwstr>
  </property>
  <property fmtid="{D5CDD505-2E9C-101B-9397-08002B2CF9AE}" pid="8" name="DocumentNr">
    <vt:i4>1188351</vt:i4>
  </property>
  <property fmtid="{D5CDD505-2E9C-101B-9397-08002B2CF9AE}" pid="9" name="HasChanged">
    <vt:i4>0</vt:i4>
  </property>
  <property fmtid="{D5CDD505-2E9C-101B-9397-08002B2CF9AE}" pid="10" name="IsATDocument">
    <vt:i4>0</vt:i4>
  </property>
  <property fmtid="{D5CDD505-2E9C-101B-9397-08002B2CF9AE}" pid="11" name="PrgType">
    <vt:i4>0</vt:i4>
  </property>
  <property fmtid="{D5CDD505-2E9C-101B-9397-08002B2CF9AE}" pid="12" name="ExtendedType">
    <vt:i4>0</vt:i4>
  </property>
  <property fmtid="{D5CDD505-2E9C-101B-9397-08002B2CF9AE}" pid="13" name="CheckOut">
    <vt:i4>4</vt:i4>
  </property>
  <property fmtid="{D5CDD505-2E9C-101B-9397-08002B2CF9AE}" pid="14" name="Office">
    <vt:lpwstr>LLR</vt:lpwstr>
  </property>
  <property fmtid="{D5CDD505-2E9C-101B-9397-08002B2CF9AE}" pid="15" name="DocumentVersion">
    <vt:i4>1</vt:i4>
  </property>
</Properties>
</file>