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B6AA9" w14:textId="77777777" w:rsidR="00A14341" w:rsidRDefault="00A14341" w:rsidP="00A14341">
      <w:pPr>
        <w:spacing w:after="43"/>
        <w:ind w:left="13" w:hanging="10"/>
        <w:jc w:val="center"/>
      </w:pPr>
      <w:r>
        <w:rPr>
          <w:b/>
          <w:sz w:val="40"/>
        </w:rPr>
        <w:t>Selbstverpflichtung</w:t>
      </w:r>
    </w:p>
    <w:p w14:paraId="20D7B767" w14:textId="77777777" w:rsidR="00A14341" w:rsidRDefault="00A14341" w:rsidP="00A14341">
      <w:pPr>
        <w:pStyle w:val="berschrift2"/>
        <w:spacing w:after="52" w:line="258" w:lineRule="auto"/>
        <w:ind w:right="1"/>
        <w:jc w:val="center"/>
      </w:pPr>
      <w:r>
        <w:rPr>
          <w:sz w:val="32"/>
        </w:rPr>
        <w:t xml:space="preserve">Bedeutung und Handhabe </w:t>
      </w:r>
    </w:p>
    <w:p w14:paraId="0EA3B460" w14:textId="77777777" w:rsidR="00A14341" w:rsidRDefault="00A14341" w:rsidP="00A14341">
      <w:pPr>
        <w:spacing w:after="133"/>
      </w:pPr>
      <w:r>
        <w:rPr>
          <w:b/>
          <w:sz w:val="24"/>
        </w:rPr>
        <w:t xml:space="preserve"> </w:t>
      </w:r>
    </w:p>
    <w:p w14:paraId="394B8511" w14:textId="77777777" w:rsidR="00A14341" w:rsidRDefault="00A14341" w:rsidP="00A14341">
      <w:pPr>
        <w:numPr>
          <w:ilvl w:val="0"/>
          <w:numId w:val="1"/>
        </w:numPr>
        <w:spacing w:after="125" w:line="284" w:lineRule="auto"/>
        <w:ind w:hanging="567"/>
      </w:pPr>
      <w:r>
        <w:rPr>
          <w:rFonts w:ascii="Arial" w:eastAsia="Arial" w:hAnsi="Arial" w:cs="Arial"/>
          <w:sz w:val="24"/>
        </w:rPr>
        <w:t xml:space="preserve">Mit der „Selbstverpflichtung“ erklären Haupt- und ehrenamtliche Mitarbeiterinnen und Mitarbeiter in der Kinder- und Jugendarbeit, dass sie Kenntnis haben über die Anforderungen, Verhaltensweisen und Aufgaben, die im Rahmen des „Konzeptes zum Schutz vor Kindeswohlgefährdung“ definiert sind. </w:t>
      </w:r>
    </w:p>
    <w:p w14:paraId="213CADE0" w14:textId="77777777" w:rsidR="00A14341" w:rsidRDefault="00A14341" w:rsidP="00A14341">
      <w:pPr>
        <w:spacing w:after="151"/>
      </w:pPr>
      <w:r>
        <w:rPr>
          <w:rFonts w:ascii="Arial" w:eastAsia="Arial" w:hAnsi="Arial" w:cs="Arial"/>
          <w:sz w:val="24"/>
        </w:rPr>
        <w:t xml:space="preserve"> </w:t>
      </w:r>
    </w:p>
    <w:p w14:paraId="2FE735E7" w14:textId="6D158D1A" w:rsidR="00A14341" w:rsidRDefault="00A14341" w:rsidP="00A14341">
      <w:pPr>
        <w:numPr>
          <w:ilvl w:val="0"/>
          <w:numId w:val="1"/>
        </w:numPr>
        <w:spacing w:after="125" w:line="284" w:lineRule="auto"/>
        <w:ind w:hanging="567"/>
      </w:pPr>
      <w:r>
        <w:rPr>
          <w:rFonts w:ascii="Arial" w:eastAsia="Arial" w:hAnsi="Arial" w:cs="Arial"/>
          <w:sz w:val="24"/>
        </w:rPr>
        <w:t>Mit der Unterschrift verpflichten sich die Mitarbeitenden</w:t>
      </w:r>
      <w:r w:rsidR="00C1147C">
        <w:rPr>
          <w:rFonts w:ascii="Arial" w:eastAsia="Arial" w:hAnsi="Arial" w:cs="Arial"/>
          <w:sz w:val="24"/>
        </w:rPr>
        <w:t>,</w:t>
      </w:r>
      <w:r>
        <w:rPr>
          <w:rFonts w:ascii="Arial" w:eastAsia="Arial" w:hAnsi="Arial" w:cs="Arial"/>
          <w:sz w:val="24"/>
        </w:rPr>
        <w:t xml:space="preserve"> die angesprochenen Punkte ernst zu nehmen, die geltenden Standards konsequent einzuhalten und sich nach Kräften für das Wohlergehen der anvertrauten Kinder und Jugendlichen einzusetzen. </w:t>
      </w:r>
    </w:p>
    <w:p w14:paraId="540BBC5A" w14:textId="77777777" w:rsidR="00A14341" w:rsidRDefault="00A14341" w:rsidP="00A14341">
      <w:pPr>
        <w:spacing w:after="149"/>
      </w:pPr>
      <w:r>
        <w:rPr>
          <w:rFonts w:ascii="Arial" w:eastAsia="Arial" w:hAnsi="Arial" w:cs="Arial"/>
          <w:sz w:val="24"/>
        </w:rPr>
        <w:t xml:space="preserve"> </w:t>
      </w:r>
    </w:p>
    <w:p w14:paraId="796F7CE6" w14:textId="77777777" w:rsidR="00D64187" w:rsidRPr="00D64187" w:rsidRDefault="00A14341" w:rsidP="00A14341">
      <w:pPr>
        <w:numPr>
          <w:ilvl w:val="0"/>
          <w:numId w:val="1"/>
        </w:numPr>
        <w:spacing w:after="125" w:line="284" w:lineRule="auto"/>
        <w:ind w:hanging="567"/>
      </w:pPr>
      <w:r>
        <w:rPr>
          <w:rFonts w:ascii="Arial" w:eastAsia="Arial" w:hAnsi="Arial" w:cs="Arial"/>
          <w:sz w:val="24"/>
        </w:rPr>
        <w:t xml:space="preserve">Die „Selbstverpflichtungserklärung“ stellt ein pädagogisches Element dar. Die Unterschrift sollte am Ende eines Gespräches und der Reflexion zu dem Thema stehen. </w:t>
      </w:r>
      <w:r>
        <w:rPr>
          <w:rFonts w:ascii="Arial" w:eastAsia="Arial" w:hAnsi="Arial" w:cs="Arial"/>
          <w:b/>
          <w:sz w:val="24"/>
        </w:rPr>
        <w:t xml:space="preserve">Eine Unterschrift </w:t>
      </w:r>
      <w:r w:rsidR="00D64187">
        <w:rPr>
          <w:rFonts w:ascii="Arial" w:eastAsia="Arial" w:hAnsi="Arial" w:cs="Arial"/>
          <w:b/>
          <w:sz w:val="24"/>
        </w:rPr>
        <w:t>mit ausreichender Beschäftigung</w:t>
      </w:r>
      <w:r>
        <w:rPr>
          <w:rFonts w:ascii="Arial" w:eastAsia="Arial" w:hAnsi="Arial" w:cs="Arial"/>
          <w:b/>
          <w:sz w:val="24"/>
        </w:rPr>
        <w:t xml:space="preserve"> mit der Thematik ist </w:t>
      </w:r>
      <w:r w:rsidR="00D64187">
        <w:rPr>
          <w:rFonts w:ascii="Arial" w:eastAsia="Arial" w:hAnsi="Arial" w:cs="Arial"/>
          <w:b/>
          <w:sz w:val="24"/>
        </w:rPr>
        <w:t>notwendig!</w:t>
      </w:r>
      <w:r>
        <w:rPr>
          <w:rFonts w:ascii="Arial" w:eastAsia="Arial" w:hAnsi="Arial" w:cs="Arial"/>
          <w:b/>
          <w:sz w:val="24"/>
        </w:rPr>
        <w:t xml:space="preserve"> </w:t>
      </w:r>
    </w:p>
    <w:p w14:paraId="45178C4D" w14:textId="77777777" w:rsidR="00D64187" w:rsidRDefault="00D64187" w:rsidP="00D64187">
      <w:pPr>
        <w:pStyle w:val="Listenabsatz"/>
        <w:rPr>
          <w:rFonts w:ascii="Arial" w:eastAsia="Arial" w:hAnsi="Arial" w:cs="Arial"/>
          <w:b/>
          <w:sz w:val="24"/>
        </w:rPr>
      </w:pPr>
    </w:p>
    <w:p w14:paraId="6145B5F0" w14:textId="2CEA0A50" w:rsidR="00A14341" w:rsidRPr="00674196" w:rsidRDefault="00D64187" w:rsidP="00A14341">
      <w:pPr>
        <w:numPr>
          <w:ilvl w:val="0"/>
          <w:numId w:val="1"/>
        </w:numPr>
        <w:spacing w:after="125" w:line="284" w:lineRule="auto"/>
        <w:ind w:hanging="567"/>
      </w:pPr>
      <w:r>
        <w:rPr>
          <w:rFonts w:ascii="Arial" w:eastAsia="Arial" w:hAnsi="Arial" w:cs="Arial"/>
          <w:b/>
          <w:sz w:val="24"/>
        </w:rPr>
        <w:t>Eine Unterschrift ohne ausreichender Beschäftigung mit der Thematik</w:t>
      </w:r>
      <w:r w:rsidR="00A14341">
        <w:rPr>
          <w:rFonts w:ascii="Arial" w:eastAsia="Arial" w:hAnsi="Arial" w:cs="Arial"/>
          <w:b/>
          <w:sz w:val="24"/>
        </w:rPr>
        <w:t xml:space="preserve"> wird weder dem Gedanken der Prävention noch der Thematik gerecht. </w:t>
      </w:r>
    </w:p>
    <w:p w14:paraId="4A61B1F2" w14:textId="77777777" w:rsidR="00A14341" w:rsidRDefault="00A14341" w:rsidP="00A14341">
      <w:pPr>
        <w:pStyle w:val="Listenabsatz"/>
      </w:pPr>
    </w:p>
    <w:p w14:paraId="20F47120" w14:textId="77777777" w:rsidR="00A14341" w:rsidRPr="00E62682" w:rsidRDefault="00A14341" w:rsidP="00A14341">
      <w:pPr>
        <w:numPr>
          <w:ilvl w:val="0"/>
          <w:numId w:val="1"/>
        </w:numPr>
        <w:spacing w:after="125" w:line="284" w:lineRule="auto"/>
        <w:ind w:hanging="567"/>
        <w:rPr>
          <w:rFonts w:ascii="Arial" w:hAnsi="Arial" w:cs="Arial"/>
          <w:color w:val="FF0000"/>
          <w:sz w:val="24"/>
          <w:szCs w:val="24"/>
        </w:rPr>
      </w:pPr>
      <w:r w:rsidRPr="00E62682">
        <w:rPr>
          <w:rFonts w:ascii="Arial" w:hAnsi="Arial" w:cs="Arial"/>
          <w:color w:val="FF0000"/>
          <w:sz w:val="24"/>
          <w:szCs w:val="24"/>
        </w:rPr>
        <w:t xml:space="preserve">Die Selbstverpflichtung wird 2-fach unterschrieben (1 Exemplar für Mitarbeitende*n plus </w:t>
      </w:r>
      <w:r>
        <w:rPr>
          <w:rFonts w:ascii="Arial" w:hAnsi="Arial" w:cs="Arial"/>
          <w:color w:val="FF0000"/>
          <w:sz w:val="24"/>
          <w:szCs w:val="24"/>
        </w:rPr>
        <w:t xml:space="preserve">Beschreibung der </w:t>
      </w:r>
      <w:r w:rsidRPr="00E62682">
        <w:rPr>
          <w:rFonts w:ascii="Arial" w:hAnsi="Arial" w:cs="Arial"/>
          <w:color w:val="FF0000"/>
          <w:sz w:val="24"/>
          <w:szCs w:val="24"/>
        </w:rPr>
        <w:t>Handlungskette, 1 unterzeichnetes Exemplar verbleibt bei Präventionsbeauftragte/r)</w:t>
      </w:r>
      <w:r>
        <w:rPr>
          <w:rFonts w:ascii="Arial" w:hAnsi="Arial" w:cs="Arial"/>
          <w:color w:val="FF0000"/>
          <w:sz w:val="24"/>
          <w:szCs w:val="24"/>
        </w:rPr>
        <w:t xml:space="preserve"> bzw. in der Personalakte</w:t>
      </w:r>
    </w:p>
    <w:p w14:paraId="5CA494CA" w14:textId="77777777" w:rsidR="00A14341" w:rsidRDefault="00A14341" w:rsidP="00A14341">
      <w:pPr>
        <w:spacing w:after="151"/>
      </w:pPr>
      <w:r>
        <w:rPr>
          <w:rFonts w:ascii="Arial" w:eastAsia="Arial" w:hAnsi="Arial" w:cs="Arial"/>
          <w:sz w:val="24"/>
        </w:rPr>
        <w:t xml:space="preserve"> </w:t>
      </w:r>
    </w:p>
    <w:p w14:paraId="30ED041E" w14:textId="7D7A2125" w:rsidR="00A14341" w:rsidRDefault="00A14341" w:rsidP="00A14341">
      <w:pPr>
        <w:numPr>
          <w:ilvl w:val="0"/>
          <w:numId w:val="1"/>
        </w:numPr>
        <w:spacing w:after="125" w:line="284" w:lineRule="auto"/>
        <w:ind w:hanging="567"/>
      </w:pPr>
      <w:r>
        <w:rPr>
          <w:rFonts w:ascii="Arial" w:eastAsia="Arial" w:hAnsi="Arial" w:cs="Arial"/>
          <w:sz w:val="24"/>
        </w:rPr>
        <w:t xml:space="preserve">Neben der Beschäftigung mit der Selbstverpflichtungserklärung wird der Besuch von Schulungen zum Thema „Vermeidung von Kindeswohlgefährdung“ dringend empfohlen. Schulungen hierzu werden sowohl von der Evangelischen Jugend, wie auch vom Kreis oder auch </w:t>
      </w:r>
      <w:r w:rsidR="00C1147C">
        <w:rPr>
          <w:rFonts w:ascii="Arial" w:eastAsia="Arial" w:hAnsi="Arial" w:cs="Arial"/>
          <w:sz w:val="24"/>
        </w:rPr>
        <w:t xml:space="preserve">von </w:t>
      </w:r>
      <w:bookmarkStart w:id="0" w:name="_GoBack"/>
      <w:bookmarkEnd w:id="0"/>
      <w:r>
        <w:rPr>
          <w:rFonts w:ascii="Arial" w:eastAsia="Arial" w:hAnsi="Arial" w:cs="Arial"/>
          <w:sz w:val="24"/>
        </w:rPr>
        <w:t xml:space="preserve">den Beratungsstellen angeboten. </w:t>
      </w:r>
    </w:p>
    <w:p w14:paraId="0FC3BA9C" w14:textId="77777777" w:rsidR="00A14341" w:rsidRDefault="00A14341" w:rsidP="00A14341">
      <w:pPr>
        <w:pStyle w:val="Listenabsatz"/>
        <w:rPr>
          <w:b/>
          <w:sz w:val="28"/>
        </w:rPr>
      </w:pPr>
    </w:p>
    <w:p w14:paraId="1172C436" w14:textId="77777777" w:rsidR="00A14341" w:rsidRDefault="00A14341" w:rsidP="00A14341">
      <w:pPr>
        <w:pStyle w:val="berschrift1"/>
        <w:ind w:left="-5"/>
        <w:jc w:val="left"/>
      </w:pPr>
    </w:p>
    <w:p w14:paraId="3DDB45BC" w14:textId="77777777" w:rsidR="00A14341" w:rsidRDefault="00A14341" w:rsidP="00A14341"/>
    <w:p w14:paraId="167B3B11" w14:textId="77777777" w:rsidR="00A14341" w:rsidRDefault="00A14341" w:rsidP="00A14341"/>
    <w:p w14:paraId="5D67BFA7" w14:textId="77777777" w:rsidR="00A14341" w:rsidRPr="00A14341" w:rsidRDefault="00A14341" w:rsidP="00A14341"/>
    <w:sectPr w:rsidR="00A14341" w:rsidRPr="00A14341" w:rsidSect="00A14341">
      <w:pgSz w:w="11906" w:h="16838"/>
      <w:pgMar w:top="1729" w:right="782" w:bottom="805" w:left="760" w:header="737"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93DDC"/>
    <w:multiLevelType w:val="hybridMultilevel"/>
    <w:tmpl w:val="DD0CA8D2"/>
    <w:lvl w:ilvl="0" w:tplc="FBFC9DE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9251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A062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2069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7A04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D2F33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CCB5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8C5F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9457B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41"/>
    <w:rsid w:val="0083073D"/>
    <w:rsid w:val="00A14341"/>
    <w:rsid w:val="00C1147C"/>
    <w:rsid w:val="00D64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85AA"/>
  <w15:chartTrackingRefBased/>
  <w15:docId w15:val="{583D1007-2C6D-4A5B-A8E5-5578496D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4341"/>
    <w:rPr>
      <w:rFonts w:ascii="Calibri" w:eastAsia="Calibri" w:hAnsi="Calibri" w:cs="Calibri"/>
      <w:color w:val="000000"/>
      <w:kern w:val="0"/>
      <w:lang w:eastAsia="de-DE"/>
      <w14:ligatures w14:val="none"/>
    </w:rPr>
  </w:style>
  <w:style w:type="paragraph" w:styleId="berschrift1">
    <w:name w:val="heading 1"/>
    <w:next w:val="Standard"/>
    <w:link w:val="berschrift1Zchn"/>
    <w:uiPriority w:val="9"/>
    <w:qFormat/>
    <w:rsid w:val="00A14341"/>
    <w:pPr>
      <w:keepNext/>
      <w:keepLines/>
      <w:spacing w:after="43"/>
      <w:ind w:left="13" w:hanging="10"/>
      <w:jc w:val="center"/>
      <w:outlineLvl w:val="0"/>
    </w:pPr>
    <w:rPr>
      <w:rFonts w:ascii="Calibri" w:eastAsia="Calibri" w:hAnsi="Calibri" w:cs="Calibri"/>
      <w:b/>
      <w:color w:val="000000"/>
      <w:kern w:val="0"/>
      <w:sz w:val="40"/>
      <w:lang w:eastAsia="de-DE"/>
      <w14:ligatures w14:val="none"/>
    </w:rPr>
  </w:style>
  <w:style w:type="paragraph" w:styleId="berschrift2">
    <w:name w:val="heading 2"/>
    <w:next w:val="Standard"/>
    <w:link w:val="berschrift2Zchn"/>
    <w:uiPriority w:val="9"/>
    <w:unhideWhenUsed/>
    <w:qFormat/>
    <w:rsid w:val="00A14341"/>
    <w:pPr>
      <w:keepNext/>
      <w:keepLines/>
      <w:spacing w:after="0"/>
      <w:ind w:left="10" w:hanging="10"/>
      <w:outlineLvl w:val="1"/>
    </w:pPr>
    <w:rPr>
      <w:rFonts w:ascii="Calibri" w:eastAsia="Calibri" w:hAnsi="Calibri" w:cs="Calibri"/>
      <w:b/>
      <w:color w:val="000000"/>
      <w:kern w:val="0"/>
      <w:sz w:val="2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4341"/>
    <w:rPr>
      <w:rFonts w:ascii="Calibri" w:eastAsia="Calibri" w:hAnsi="Calibri" w:cs="Calibri"/>
      <w:b/>
      <w:color w:val="000000"/>
      <w:kern w:val="0"/>
      <w:sz w:val="40"/>
      <w:lang w:eastAsia="de-DE"/>
      <w14:ligatures w14:val="none"/>
    </w:rPr>
  </w:style>
  <w:style w:type="character" w:customStyle="1" w:styleId="berschrift2Zchn">
    <w:name w:val="Überschrift 2 Zchn"/>
    <w:basedOn w:val="Absatz-Standardschriftart"/>
    <w:link w:val="berschrift2"/>
    <w:uiPriority w:val="9"/>
    <w:rsid w:val="00A14341"/>
    <w:rPr>
      <w:rFonts w:ascii="Calibri" w:eastAsia="Calibri" w:hAnsi="Calibri" w:cs="Calibri"/>
      <w:b/>
      <w:color w:val="000000"/>
      <w:kern w:val="0"/>
      <w:sz w:val="28"/>
      <w:lang w:eastAsia="de-DE"/>
      <w14:ligatures w14:val="none"/>
    </w:rPr>
  </w:style>
  <w:style w:type="paragraph" w:styleId="Listenabsatz">
    <w:name w:val="List Paragraph"/>
    <w:basedOn w:val="Standard"/>
    <w:uiPriority w:val="34"/>
    <w:qFormat/>
    <w:rsid w:val="00A14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Duher</dc:creator>
  <cp:keywords/>
  <dc:description/>
  <cp:lastModifiedBy>Windows User</cp:lastModifiedBy>
  <cp:revision>3</cp:revision>
  <cp:lastPrinted>2024-01-19T08:42:00Z</cp:lastPrinted>
  <dcterms:created xsi:type="dcterms:W3CDTF">2024-01-19T08:41:00Z</dcterms:created>
  <dcterms:modified xsi:type="dcterms:W3CDTF">2025-06-10T15:08:00Z</dcterms:modified>
</cp:coreProperties>
</file>